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DF86A" w14:textId="77777777" w:rsidR="00404FC7" w:rsidRDefault="00404F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710" w:type="dxa"/>
        <w:tblInd w:w="-1028" w:type="dxa"/>
        <w:tblBorders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4590"/>
        <w:gridCol w:w="1980"/>
      </w:tblGrid>
      <w:tr w:rsidR="00404FC7" w14:paraId="53204283" w14:textId="77777777">
        <w:tc>
          <w:tcPr>
            <w:tcW w:w="4140" w:type="dxa"/>
          </w:tcPr>
          <w:p w14:paraId="65BFE847" w14:textId="77777777" w:rsidR="00404FC7" w:rsidRDefault="00CF49C1">
            <w:r>
              <w:rPr>
                <w:noProof/>
              </w:rPr>
              <w:drawing>
                <wp:inline distT="0" distB="0" distL="0" distR="0" wp14:anchorId="5630BE7A" wp14:editId="2708332D">
                  <wp:extent cx="2495550" cy="1152525"/>
                  <wp:effectExtent l="0" t="0" r="0" b="0"/>
                  <wp:docPr id="2" name="image1.jpg" descr="SBVC-Color-Logo-w-tag-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BVC-Color-Logo-w-tag-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 w14:paraId="0E3EC99B" w14:textId="77777777" w:rsidR="00404FC7" w:rsidRDefault="00404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color w:val="000000"/>
                <w:sz w:val="20"/>
                <w:szCs w:val="20"/>
              </w:rPr>
            </w:pPr>
          </w:p>
          <w:p w14:paraId="19C902AC" w14:textId="77777777" w:rsidR="00404FC7" w:rsidRDefault="00404FC7">
            <w:pPr>
              <w:tabs>
                <w:tab w:val="left" w:pos="4296"/>
              </w:tabs>
              <w:rPr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4F783F46" w14:textId="77777777" w:rsidR="00404FC7" w:rsidRDefault="00CF49C1">
            <w:pPr>
              <w:tabs>
                <w:tab w:val="left" w:pos="4296"/>
              </w:tabs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A00B8F" wp14:editId="16E827FF">
                  <wp:extent cx="1162050" cy="1100138"/>
                  <wp:effectExtent l="0" t="0" r="0" b="0"/>
                  <wp:docPr id="1" name="image2.jpg" descr="Psych Tech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sych Tech Logo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00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46C84" w14:textId="77777777" w:rsidR="00404FC7" w:rsidRDefault="00CF49C1">
      <w:pPr>
        <w:jc w:val="center"/>
        <w:rPr>
          <w:rFonts w:ascii="Nunito" w:eastAsia="Nunito" w:hAnsi="Nunito" w:cs="Nunito"/>
          <w:b/>
          <w:sz w:val="32"/>
          <w:szCs w:val="32"/>
          <w:u w:val="single"/>
        </w:rPr>
      </w:pPr>
      <w:r>
        <w:rPr>
          <w:rFonts w:ascii="Nunito" w:eastAsia="Nunito" w:hAnsi="Nunito" w:cs="Nunito"/>
          <w:b/>
          <w:sz w:val="36"/>
          <w:szCs w:val="36"/>
          <w:u w:val="single"/>
        </w:rPr>
        <w:t>Want To Become a Licensed Psychiatric Technician</w:t>
      </w:r>
      <w:r>
        <w:rPr>
          <w:rFonts w:ascii="Nunito" w:eastAsia="Nunito" w:hAnsi="Nunito" w:cs="Nunito"/>
          <w:b/>
          <w:sz w:val="32"/>
          <w:szCs w:val="32"/>
          <w:u w:val="single"/>
        </w:rPr>
        <w:t xml:space="preserve"> </w:t>
      </w:r>
    </w:p>
    <w:p w14:paraId="19E3BE06" w14:textId="77777777" w:rsidR="00404FC7" w:rsidRDefault="00404FC7"/>
    <w:p w14:paraId="50FDBD40" w14:textId="77777777" w:rsidR="00404FC7" w:rsidRDefault="00CF49C1">
      <w:pPr>
        <w:jc w:val="center"/>
        <w:rPr>
          <w:rFonts w:ascii="Bookman Old Style" w:eastAsia="Bookman Old Style" w:hAnsi="Bookman Old Style" w:cs="Bookman Old Style"/>
          <w:b/>
          <w:sz w:val="48"/>
          <w:szCs w:val="48"/>
        </w:rPr>
      </w:pPr>
      <w:r>
        <w:rPr>
          <w:rFonts w:ascii="Bookman Old Style" w:eastAsia="Bookman Old Style" w:hAnsi="Bookman Old Style" w:cs="Bookman Old Style"/>
          <w:b/>
          <w:sz w:val="48"/>
          <w:szCs w:val="48"/>
        </w:rPr>
        <w:t>Attend an Information Meetings</w:t>
      </w:r>
    </w:p>
    <w:p w14:paraId="31522E9F" w14:textId="77777777" w:rsidR="00404FC7" w:rsidRDefault="00CF49C1">
      <w:r>
        <w:rPr>
          <w:noProof/>
        </w:rPr>
        <w:drawing>
          <wp:inline distT="114300" distB="114300" distL="114300" distR="114300" wp14:anchorId="63531A35" wp14:editId="74C42696">
            <wp:extent cx="5486400" cy="2890838"/>
            <wp:effectExtent l="0" t="0" r="0" b="508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838"/>
                    </a:xfrm>
                    <a:prstGeom prst="rect">
                      <a:avLst/>
                    </a:prstGeom>
                    <a:ln/>
                    <a:effectLst>
                      <a:softEdge rad="279400"/>
                    </a:effectLst>
                  </pic:spPr>
                </pic:pic>
              </a:graphicData>
            </a:graphic>
          </wp:inline>
        </w:drawing>
      </w:r>
    </w:p>
    <w:p w14:paraId="38D35298" w14:textId="77777777" w:rsidR="00404FC7" w:rsidRDefault="00404FC7">
      <w:pPr>
        <w:rPr>
          <w:rFonts w:ascii="Nunito" w:eastAsia="Nunito" w:hAnsi="Nunito" w:cs="Nunito"/>
          <w:b/>
        </w:rPr>
      </w:pPr>
    </w:p>
    <w:p w14:paraId="1E1459FA" w14:textId="77777777" w:rsidR="00404FC7" w:rsidRDefault="00404FC7"/>
    <w:p w14:paraId="0DCC8D9C" w14:textId="77777777" w:rsidR="00404FC7" w:rsidRDefault="00CF49C1">
      <w:pPr>
        <w:jc w:val="center"/>
        <w:rPr>
          <w:rFonts w:ascii="Nunito" w:eastAsia="Nunito" w:hAnsi="Nunito" w:cs="Nunito"/>
          <w:b/>
          <w:sz w:val="40"/>
          <w:szCs w:val="40"/>
        </w:rPr>
      </w:pPr>
      <w:r>
        <w:rPr>
          <w:rFonts w:ascii="Nunito" w:eastAsia="Nunito" w:hAnsi="Nunito" w:cs="Nunito"/>
          <w:b/>
          <w:sz w:val="40"/>
          <w:szCs w:val="40"/>
        </w:rPr>
        <w:t>2019</w:t>
      </w:r>
    </w:p>
    <w:tbl>
      <w:tblPr>
        <w:tblStyle w:val="a0"/>
        <w:tblW w:w="85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84"/>
        <w:gridCol w:w="1440"/>
        <w:gridCol w:w="1965"/>
        <w:gridCol w:w="2115"/>
        <w:gridCol w:w="1440"/>
      </w:tblGrid>
      <w:tr w:rsidR="00404FC7" w14:paraId="3330942B" w14:textId="77777777">
        <w:tc>
          <w:tcPr>
            <w:tcW w:w="1584" w:type="dxa"/>
            <w:tcBorders>
              <w:bottom w:val="single" w:sz="4" w:space="0" w:color="000000"/>
            </w:tcBorders>
          </w:tcPr>
          <w:p w14:paraId="7B615F94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Dates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619C9CA9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Date</w:t>
            </w:r>
          </w:p>
        </w:tc>
        <w:tc>
          <w:tcPr>
            <w:tcW w:w="1965" w:type="dxa"/>
            <w:tcBorders>
              <w:bottom w:val="single" w:sz="4" w:space="0" w:color="000000"/>
            </w:tcBorders>
          </w:tcPr>
          <w:p w14:paraId="5032EED0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Day</w:t>
            </w:r>
          </w:p>
        </w:tc>
        <w:tc>
          <w:tcPr>
            <w:tcW w:w="2115" w:type="dxa"/>
            <w:tcBorders>
              <w:bottom w:val="single" w:sz="4" w:space="0" w:color="000000"/>
            </w:tcBorders>
          </w:tcPr>
          <w:p w14:paraId="4D007F39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Time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271D897F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Room</w:t>
            </w:r>
          </w:p>
        </w:tc>
      </w:tr>
      <w:tr w:rsidR="00404FC7" w14:paraId="7DC80FE3" w14:textId="77777777">
        <w:tc>
          <w:tcPr>
            <w:tcW w:w="1584" w:type="dxa"/>
            <w:tcBorders>
              <w:top w:val="single" w:sz="4" w:space="0" w:color="000000"/>
            </w:tcBorders>
          </w:tcPr>
          <w:p w14:paraId="69B116F3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January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49CA669B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29</w:t>
            </w:r>
          </w:p>
        </w:tc>
        <w:tc>
          <w:tcPr>
            <w:tcW w:w="1965" w:type="dxa"/>
            <w:tcBorders>
              <w:top w:val="single" w:sz="4" w:space="0" w:color="000000"/>
            </w:tcBorders>
          </w:tcPr>
          <w:p w14:paraId="74CF2B96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Tuesday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 w14:paraId="4AC80D2E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4:00-5:30 PM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77AE88EE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HLS-143</w:t>
            </w:r>
          </w:p>
        </w:tc>
      </w:tr>
      <w:tr w:rsidR="00404FC7" w14:paraId="7E92E283" w14:textId="77777777">
        <w:tc>
          <w:tcPr>
            <w:tcW w:w="1584" w:type="dxa"/>
          </w:tcPr>
          <w:p w14:paraId="7F167A5C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March</w:t>
            </w:r>
          </w:p>
        </w:tc>
        <w:tc>
          <w:tcPr>
            <w:tcW w:w="1440" w:type="dxa"/>
          </w:tcPr>
          <w:p w14:paraId="1C612837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4</w:t>
            </w:r>
          </w:p>
        </w:tc>
        <w:tc>
          <w:tcPr>
            <w:tcW w:w="1965" w:type="dxa"/>
          </w:tcPr>
          <w:p w14:paraId="56508525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Monday</w:t>
            </w:r>
          </w:p>
        </w:tc>
        <w:tc>
          <w:tcPr>
            <w:tcW w:w="2115" w:type="dxa"/>
          </w:tcPr>
          <w:p w14:paraId="6A10BB00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12:30-2:00 PM</w:t>
            </w:r>
          </w:p>
        </w:tc>
        <w:tc>
          <w:tcPr>
            <w:tcW w:w="1440" w:type="dxa"/>
          </w:tcPr>
          <w:p w14:paraId="1EE2D1AF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HLS- 143</w:t>
            </w:r>
          </w:p>
        </w:tc>
      </w:tr>
      <w:tr w:rsidR="00404FC7" w14:paraId="58DF8C56" w14:textId="77777777">
        <w:tc>
          <w:tcPr>
            <w:tcW w:w="1584" w:type="dxa"/>
          </w:tcPr>
          <w:p w14:paraId="6408C7C7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April</w:t>
            </w:r>
          </w:p>
        </w:tc>
        <w:tc>
          <w:tcPr>
            <w:tcW w:w="1440" w:type="dxa"/>
          </w:tcPr>
          <w:p w14:paraId="3FE517CD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8</w:t>
            </w:r>
          </w:p>
        </w:tc>
        <w:tc>
          <w:tcPr>
            <w:tcW w:w="1965" w:type="dxa"/>
          </w:tcPr>
          <w:p w14:paraId="52CEECA3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Monday</w:t>
            </w:r>
          </w:p>
        </w:tc>
        <w:tc>
          <w:tcPr>
            <w:tcW w:w="2115" w:type="dxa"/>
          </w:tcPr>
          <w:p w14:paraId="675908E5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4:00-5:30 PM</w:t>
            </w:r>
          </w:p>
        </w:tc>
        <w:tc>
          <w:tcPr>
            <w:tcW w:w="1440" w:type="dxa"/>
          </w:tcPr>
          <w:p w14:paraId="5DB737AB" w14:textId="77777777" w:rsidR="00404FC7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  <w:b/>
              </w:rPr>
              <w:t>HLS-142</w:t>
            </w:r>
          </w:p>
        </w:tc>
      </w:tr>
      <w:tr w:rsidR="00404FC7" w14:paraId="35C58476" w14:textId="77777777">
        <w:tc>
          <w:tcPr>
            <w:tcW w:w="1584" w:type="dxa"/>
          </w:tcPr>
          <w:p w14:paraId="1317AAB1" w14:textId="77777777" w:rsidR="00404FC7" w:rsidRPr="006F093B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  <w:strike/>
              </w:rPr>
            </w:pPr>
            <w:r w:rsidRPr="006F093B">
              <w:rPr>
                <w:rFonts w:ascii="Nunito" w:eastAsia="Nunito" w:hAnsi="Nunito" w:cs="Nunito"/>
                <w:b/>
                <w:strike/>
              </w:rPr>
              <w:t>May</w:t>
            </w:r>
          </w:p>
        </w:tc>
        <w:tc>
          <w:tcPr>
            <w:tcW w:w="1440" w:type="dxa"/>
          </w:tcPr>
          <w:p w14:paraId="0DFC0DEA" w14:textId="77777777" w:rsidR="00404FC7" w:rsidRPr="006F093B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  <w:strike/>
              </w:rPr>
            </w:pPr>
            <w:r w:rsidRPr="006F093B">
              <w:rPr>
                <w:rFonts w:ascii="Nunito" w:eastAsia="Nunito" w:hAnsi="Nunito" w:cs="Nunito"/>
                <w:b/>
                <w:strike/>
              </w:rPr>
              <w:t>1</w:t>
            </w:r>
          </w:p>
        </w:tc>
        <w:tc>
          <w:tcPr>
            <w:tcW w:w="1965" w:type="dxa"/>
          </w:tcPr>
          <w:p w14:paraId="19AE73AC" w14:textId="77777777" w:rsidR="00404FC7" w:rsidRPr="006F093B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  <w:strike/>
              </w:rPr>
            </w:pPr>
            <w:r w:rsidRPr="006F093B">
              <w:rPr>
                <w:rFonts w:ascii="Nunito" w:eastAsia="Nunito" w:hAnsi="Nunito" w:cs="Nunito"/>
                <w:b/>
                <w:strike/>
              </w:rPr>
              <w:t>Wednesday</w:t>
            </w:r>
          </w:p>
        </w:tc>
        <w:tc>
          <w:tcPr>
            <w:tcW w:w="2115" w:type="dxa"/>
          </w:tcPr>
          <w:p w14:paraId="549840A9" w14:textId="77777777" w:rsidR="00404FC7" w:rsidRPr="006F093B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  <w:strike/>
              </w:rPr>
            </w:pPr>
            <w:r w:rsidRPr="006F093B">
              <w:rPr>
                <w:rFonts w:ascii="Nunito" w:eastAsia="Nunito" w:hAnsi="Nunito" w:cs="Nunito"/>
                <w:b/>
                <w:strike/>
              </w:rPr>
              <w:t>11:00-12:30 PM</w:t>
            </w:r>
          </w:p>
        </w:tc>
        <w:tc>
          <w:tcPr>
            <w:tcW w:w="1440" w:type="dxa"/>
          </w:tcPr>
          <w:p w14:paraId="6FF56F8E" w14:textId="77777777" w:rsidR="00404FC7" w:rsidRPr="006F093B" w:rsidRDefault="00CF49C1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  <w:strike/>
              </w:rPr>
            </w:pPr>
            <w:r w:rsidRPr="006F093B">
              <w:rPr>
                <w:rFonts w:ascii="Nunito" w:eastAsia="Nunito" w:hAnsi="Nunito" w:cs="Nunito"/>
                <w:b/>
                <w:strike/>
              </w:rPr>
              <w:t>HLS- 145</w:t>
            </w:r>
          </w:p>
        </w:tc>
      </w:tr>
      <w:tr w:rsidR="006F093B" w14:paraId="0038FB72" w14:textId="77777777">
        <w:tc>
          <w:tcPr>
            <w:tcW w:w="1584" w:type="dxa"/>
          </w:tcPr>
          <w:p w14:paraId="77C22A1C" w14:textId="6C958FB9" w:rsidR="006F093B" w:rsidRPr="006F093B" w:rsidRDefault="006F093B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 w:rsidRPr="006F093B">
              <w:rPr>
                <w:rFonts w:ascii="Nunito" w:eastAsia="Nunito" w:hAnsi="Nunito" w:cs="Nunito"/>
                <w:b/>
              </w:rPr>
              <w:t xml:space="preserve">May </w:t>
            </w:r>
          </w:p>
        </w:tc>
        <w:tc>
          <w:tcPr>
            <w:tcW w:w="1440" w:type="dxa"/>
          </w:tcPr>
          <w:p w14:paraId="6ED66157" w14:textId="40B7ACDC" w:rsidR="006F093B" w:rsidRPr="006F093B" w:rsidRDefault="006F093B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 w:rsidRPr="006F093B">
              <w:rPr>
                <w:rFonts w:ascii="Nunito" w:eastAsia="Nunito" w:hAnsi="Nunito" w:cs="Nunito"/>
                <w:b/>
              </w:rPr>
              <w:t>3</w:t>
            </w:r>
          </w:p>
        </w:tc>
        <w:tc>
          <w:tcPr>
            <w:tcW w:w="1965" w:type="dxa"/>
          </w:tcPr>
          <w:p w14:paraId="31613979" w14:textId="2347F256" w:rsidR="006F093B" w:rsidRPr="006F093B" w:rsidRDefault="006F093B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 w:rsidRPr="006F093B">
              <w:rPr>
                <w:rFonts w:ascii="Nunito" w:eastAsia="Nunito" w:hAnsi="Nunito" w:cs="Nunito"/>
                <w:b/>
              </w:rPr>
              <w:t>Friday</w:t>
            </w:r>
          </w:p>
        </w:tc>
        <w:tc>
          <w:tcPr>
            <w:tcW w:w="2115" w:type="dxa"/>
          </w:tcPr>
          <w:p w14:paraId="79E69BF6" w14:textId="5B78A330" w:rsidR="006F093B" w:rsidRPr="006F093B" w:rsidRDefault="006F093B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 w:rsidRPr="006F093B">
              <w:rPr>
                <w:rFonts w:ascii="Nunito" w:eastAsia="Nunito" w:hAnsi="Nunito" w:cs="Nunito"/>
                <w:b/>
              </w:rPr>
              <w:t>11:00 – 12:30</w:t>
            </w:r>
            <w:r w:rsidR="00481ADB">
              <w:rPr>
                <w:rFonts w:ascii="Nunito" w:eastAsia="Nunito" w:hAnsi="Nunito" w:cs="Nunito"/>
                <w:b/>
              </w:rPr>
              <w:t>PM</w:t>
            </w:r>
          </w:p>
        </w:tc>
        <w:tc>
          <w:tcPr>
            <w:tcW w:w="1440" w:type="dxa"/>
          </w:tcPr>
          <w:p w14:paraId="1EFA37BC" w14:textId="2EA54078" w:rsidR="006F093B" w:rsidRPr="006F093B" w:rsidRDefault="006F093B">
            <w:pPr>
              <w:tabs>
                <w:tab w:val="left" w:pos="5040"/>
              </w:tabs>
              <w:jc w:val="center"/>
              <w:rPr>
                <w:rFonts w:ascii="Nunito" w:eastAsia="Nunito" w:hAnsi="Nunito" w:cs="Nunito"/>
                <w:b/>
              </w:rPr>
            </w:pPr>
            <w:r w:rsidRPr="006F093B">
              <w:rPr>
                <w:rFonts w:ascii="Nunito" w:eastAsia="Nunito" w:hAnsi="Nunito" w:cs="Nunito"/>
                <w:b/>
              </w:rPr>
              <w:t>HLS 14</w:t>
            </w:r>
            <w:r w:rsidR="00481ADB">
              <w:rPr>
                <w:rFonts w:ascii="Nunito" w:eastAsia="Nunito" w:hAnsi="Nunito" w:cs="Nunito"/>
                <w:b/>
              </w:rPr>
              <w:t>3</w:t>
            </w:r>
            <w:r w:rsidR="00426954">
              <w:rPr>
                <w:rFonts w:ascii="Nunito" w:eastAsia="Nunito" w:hAnsi="Nunito" w:cs="Nunito"/>
                <w:b/>
              </w:rPr>
              <w:t xml:space="preserve"> </w:t>
            </w:r>
            <w:proofErr w:type="spellStart"/>
            <w:r w:rsidR="00426954">
              <w:rPr>
                <w:rFonts w:ascii="Nunito" w:eastAsia="Nunito" w:hAnsi="Nunito" w:cs="Nunito"/>
                <w:b/>
              </w:rPr>
              <w:t>entative</w:t>
            </w:r>
            <w:proofErr w:type="spellEnd"/>
          </w:p>
        </w:tc>
      </w:tr>
    </w:tbl>
    <w:p w14:paraId="75776FAA" w14:textId="77777777" w:rsidR="00404FC7" w:rsidRDefault="00404FC7"/>
    <w:p w14:paraId="0203D3EF" w14:textId="77777777" w:rsidR="00404FC7" w:rsidRDefault="00CF49C1">
      <w:pPr>
        <w:jc w:val="center"/>
        <w:rPr>
          <w:rFonts w:ascii="Teko" w:eastAsia="Teko" w:hAnsi="Teko" w:cs="Teko"/>
          <w:b/>
          <w:sz w:val="20"/>
          <w:szCs w:val="20"/>
        </w:rPr>
      </w:pPr>
      <w:r>
        <w:rPr>
          <w:rFonts w:ascii="Teko" w:eastAsia="Teko" w:hAnsi="Teko" w:cs="Teko"/>
          <w:b/>
          <w:sz w:val="20"/>
          <w:szCs w:val="20"/>
        </w:rPr>
        <w:t>Psychiatric Technology Program Department</w:t>
      </w:r>
    </w:p>
    <w:p w14:paraId="67E61F02" w14:textId="77777777" w:rsidR="00404FC7" w:rsidRDefault="00CF49C1">
      <w:pPr>
        <w:jc w:val="center"/>
        <w:rPr>
          <w:rFonts w:ascii="Teko" w:eastAsia="Teko" w:hAnsi="Teko" w:cs="Teko"/>
          <w:b/>
          <w:sz w:val="20"/>
          <w:szCs w:val="20"/>
        </w:rPr>
      </w:pPr>
      <w:r>
        <w:rPr>
          <w:rFonts w:ascii="Teko" w:eastAsia="Teko" w:hAnsi="Teko" w:cs="Teko"/>
          <w:b/>
          <w:sz w:val="20"/>
          <w:szCs w:val="20"/>
        </w:rPr>
        <w:t>San Bernardino Valley College</w:t>
      </w:r>
    </w:p>
    <w:p w14:paraId="01DBA645" w14:textId="6150F17B" w:rsidR="00404FC7" w:rsidRDefault="0029272F">
      <w:pPr>
        <w:jc w:val="center"/>
        <w:rPr>
          <w:rFonts w:ascii="Teko" w:eastAsia="Teko" w:hAnsi="Teko" w:cs="Teko"/>
          <w:b/>
          <w:sz w:val="20"/>
          <w:szCs w:val="20"/>
        </w:rPr>
      </w:pPr>
      <w:r>
        <w:rPr>
          <w:rFonts w:ascii="Teko" w:eastAsia="Teko" w:hAnsi="Teko" w:cs="Teko"/>
          <w:b/>
          <w:sz w:val="20"/>
          <w:szCs w:val="20"/>
        </w:rPr>
        <w:t xml:space="preserve"> </w:t>
      </w:r>
      <w:r w:rsidR="00CF49C1">
        <w:rPr>
          <w:rFonts w:ascii="Teko" w:eastAsia="Teko" w:hAnsi="Teko" w:cs="Teko"/>
          <w:b/>
          <w:sz w:val="20"/>
          <w:szCs w:val="20"/>
        </w:rPr>
        <w:t>(909) 384-8934</w:t>
      </w:r>
    </w:p>
    <w:p w14:paraId="62865326" w14:textId="77777777" w:rsidR="00404FC7" w:rsidRDefault="00611187">
      <w:pPr>
        <w:jc w:val="center"/>
        <w:rPr>
          <w:rFonts w:ascii="Teko" w:eastAsia="Teko" w:hAnsi="Teko" w:cs="Teko"/>
          <w:b/>
          <w:sz w:val="20"/>
          <w:szCs w:val="20"/>
        </w:rPr>
      </w:pPr>
      <w:hyperlink r:id="rId9">
        <w:r w:rsidR="00CF49C1">
          <w:rPr>
            <w:rFonts w:ascii="Teko" w:eastAsia="Teko" w:hAnsi="Teko" w:cs="Teko"/>
            <w:b/>
            <w:color w:val="0000FF"/>
            <w:sz w:val="20"/>
            <w:szCs w:val="20"/>
            <w:u w:val="single"/>
          </w:rPr>
          <w:t>http://depts.valleycollege.edu/PsychiatricTech/</w:t>
        </w:r>
      </w:hyperlink>
      <w:r w:rsidR="00CF49C1">
        <w:rPr>
          <w:rFonts w:ascii="Teko" w:eastAsia="Teko" w:hAnsi="Teko" w:cs="Teko"/>
          <w:b/>
          <w:sz w:val="20"/>
          <w:szCs w:val="20"/>
        </w:rPr>
        <w:t xml:space="preserve"> </w:t>
      </w:r>
    </w:p>
    <w:sectPr w:rsidR="00404FC7">
      <w:footerReference w:type="default" r:id="rId10"/>
      <w:pgSz w:w="12240" w:h="15840"/>
      <w:pgMar w:top="72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309EC" w14:textId="77777777" w:rsidR="00611187" w:rsidRDefault="00611187">
      <w:r>
        <w:separator/>
      </w:r>
    </w:p>
  </w:endnote>
  <w:endnote w:type="continuationSeparator" w:id="0">
    <w:p w14:paraId="0CE5984B" w14:textId="77777777" w:rsidR="00611187" w:rsidRDefault="00611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Calibri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ek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EED71" w14:textId="77777777" w:rsidR="00404FC7" w:rsidRDefault="00CF49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C:\sbvc-05-24-17\Information Meetings\Information Meeting 2017-2018.docx, 6/2/2018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F00F4" w14:textId="77777777" w:rsidR="00611187" w:rsidRDefault="00611187">
      <w:r>
        <w:separator/>
      </w:r>
    </w:p>
  </w:footnote>
  <w:footnote w:type="continuationSeparator" w:id="0">
    <w:p w14:paraId="0B3FFE5E" w14:textId="77777777" w:rsidR="00611187" w:rsidRDefault="006111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FC7"/>
    <w:rsid w:val="0029272F"/>
    <w:rsid w:val="00404FC7"/>
    <w:rsid w:val="00426954"/>
    <w:rsid w:val="00481ADB"/>
    <w:rsid w:val="00611187"/>
    <w:rsid w:val="00644A09"/>
    <w:rsid w:val="006F093B"/>
    <w:rsid w:val="006F2B28"/>
    <w:rsid w:val="007B6C13"/>
    <w:rsid w:val="00C228D9"/>
    <w:rsid w:val="00CF49C1"/>
    <w:rsid w:val="00E7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20BA5"/>
  <w15:docId w15:val="{5A2F145E-509B-41C5-AE48-06671AA48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sz w:val="56"/>
      <w:szCs w:val="5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sz w:val="56"/>
      <w:szCs w:val="5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sz w:val="52"/>
      <w:szCs w:val="5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44"/>
      <w:szCs w:val="4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4A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A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depts.valleycollege.edu/PsychiatricTe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Valdez, Maria C</dc:creator>
  <cp:lastModifiedBy>Corrales, Athena M</cp:lastModifiedBy>
  <cp:revision>2</cp:revision>
  <cp:lastPrinted>2019-04-18T18:04:00Z</cp:lastPrinted>
  <dcterms:created xsi:type="dcterms:W3CDTF">2019-04-24T16:22:00Z</dcterms:created>
  <dcterms:modified xsi:type="dcterms:W3CDTF">2019-04-24T16:22:00Z</dcterms:modified>
</cp:coreProperties>
</file>