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6535" w14:textId="77777777" w:rsidR="00B126F6" w:rsidRPr="00B94D36" w:rsidRDefault="00B126F6" w:rsidP="00B126F6">
      <w:pPr>
        <w:pStyle w:val="Title"/>
        <w:jc w:val="center"/>
        <w:rPr>
          <w:b/>
          <w:bCs/>
          <w:sz w:val="22"/>
          <w:szCs w:val="22"/>
        </w:rPr>
      </w:pPr>
      <w:r w:rsidRPr="00B94D36">
        <w:rPr>
          <w:b/>
          <w:bCs/>
          <w:sz w:val="22"/>
          <w:szCs w:val="22"/>
        </w:rPr>
        <w:t>Distance Education Committee MINUTES</w:t>
      </w:r>
      <w:r w:rsidRPr="00B94D36">
        <w:rPr>
          <w:b/>
          <w:bCs/>
          <w:sz w:val="22"/>
          <w:szCs w:val="22"/>
        </w:rPr>
        <w:br/>
        <w:t>September 17, 2026; 3:00 to 5:00</w:t>
      </w:r>
      <w:r>
        <w:rPr>
          <w:b/>
          <w:bCs/>
          <w:sz w:val="22"/>
          <w:szCs w:val="22"/>
        </w:rPr>
        <w:t xml:space="preserve"> </w:t>
      </w:r>
      <w:r w:rsidRPr="00B94D36">
        <w:rPr>
          <w:b/>
          <w:bCs/>
          <w:sz w:val="22"/>
          <w:szCs w:val="22"/>
        </w:rPr>
        <w:t>pm</w:t>
      </w:r>
    </w:p>
    <w:p w14:paraId="2A4AA8AD" w14:textId="77777777" w:rsidR="00B126F6" w:rsidRDefault="00B126F6" w:rsidP="00B126F6">
      <w:pPr>
        <w:rPr>
          <w:b/>
          <w:sz w:val="22"/>
          <w:szCs w:val="22"/>
        </w:rPr>
      </w:pPr>
      <w:r w:rsidRPr="0073544A">
        <w:rPr>
          <w:b/>
          <w:sz w:val="22"/>
          <w:szCs w:val="22"/>
        </w:rPr>
        <w:t>Commi</w:t>
      </w:r>
      <w:r>
        <w:rPr>
          <w:b/>
          <w:sz w:val="22"/>
          <w:szCs w:val="22"/>
        </w:rPr>
        <w:t>ttee Charge:</w:t>
      </w:r>
      <w:r w:rsidRPr="0073544A">
        <w:rPr>
          <w:b/>
          <w:sz w:val="20"/>
          <w:szCs w:val="20"/>
        </w:rPr>
        <w:t xml:space="preserve"> </w:t>
      </w:r>
      <w:r w:rsidRPr="0073544A">
        <w:rPr>
          <w:rFonts w:ascii="Aptos" w:hAnsi="Aptos" w:cstheme="minorHAnsi"/>
          <w:sz w:val="22"/>
          <w:szCs w:val="22"/>
        </w:rPr>
        <w:t xml:space="preserve">The Distance Education Committee advises the Vice President of Instruction regarding all modalities of Distance Education offered at the College and identifies methods of access, resources, and support systems that create an inclusive and equitable </w:t>
      </w:r>
      <w:r>
        <w:rPr>
          <w:rFonts w:ascii="Aptos" w:hAnsi="Aptos" w:cstheme="minorHAnsi"/>
          <w:sz w:val="22"/>
          <w:szCs w:val="22"/>
        </w:rPr>
        <w:t>learning</w:t>
      </w:r>
      <w:r w:rsidRPr="0073544A">
        <w:rPr>
          <w:rFonts w:ascii="Aptos" w:hAnsi="Aptos" w:cstheme="minorHAnsi"/>
          <w:sz w:val="22"/>
          <w:szCs w:val="22"/>
        </w:rPr>
        <w:t xml:space="preserve"> environment and eliminate barriers for all students. The committee functions as a visionary body, as a conduit for information between faculty, administration and students, and as a technology advisory on matters related to distance education. (9/20/2024)</w:t>
      </w:r>
    </w:p>
    <w:p w14:paraId="0D35C998" w14:textId="77777777" w:rsidR="00B126F6" w:rsidRDefault="00B126F6" w:rsidP="00B126F6">
      <w:pPr>
        <w:rPr>
          <w:b/>
          <w:sz w:val="22"/>
          <w:szCs w:val="22"/>
        </w:rPr>
      </w:pPr>
      <w:r>
        <w:rPr>
          <w:b/>
          <w:sz w:val="22"/>
          <w:szCs w:val="22"/>
        </w:rPr>
        <w:t>Committee Members</w:t>
      </w:r>
    </w:p>
    <w:p w14:paraId="63839067" w14:textId="77777777" w:rsidR="00B126F6" w:rsidRDefault="00B126F6" w:rsidP="00B126F6">
      <w:pPr>
        <w:tabs>
          <w:tab w:val="left" w:pos="90"/>
        </w:tabs>
        <w:spacing w:after="0" w:line="240" w:lineRule="auto"/>
        <w:contextualSpacing/>
        <w:rPr>
          <w:rFonts w:ascii="Aptos" w:hAnsi="Aptos"/>
        </w:rPr>
        <w:sectPr w:rsidR="00B126F6" w:rsidSect="00B126F6">
          <w:headerReference w:type="default" r:id="rId7"/>
          <w:pgSz w:w="12240" w:h="15840"/>
          <w:pgMar w:top="1008" w:right="1008" w:bottom="1008" w:left="1008" w:header="720" w:footer="720" w:gutter="0"/>
          <w:cols w:space="720"/>
          <w:docGrid w:linePitch="360"/>
        </w:sectPr>
      </w:pPr>
    </w:p>
    <w:p w14:paraId="4947A47F" w14:textId="77777777" w:rsidR="00B126F6" w:rsidRPr="00A71C92" w:rsidRDefault="00000000" w:rsidP="00B126F6">
      <w:pPr>
        <w:spacing w:line="240" w:lineRule="auto"/>
        <w:rPr>
          <w:sz w:val="22"/>
          <w:szCs w:val="22"/>
        </w:rPr>
      </w:pPr>
      <w:sdt>
        <w:sdtPr>
          <w:rPr>
            <w:sz w:val="22"/>
            <w:szCs w:val="22"/>
          </w:rPr>
          <w:id w:val="772288565"/>
          <w14:checkbox>
            <w14:checked w14:val="0"/>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Allen, Tammy </w:t>
      </w:r>
    </w:p>
    <w:p w14:paraId="5C7E7740" w14:textId="77777777" w:rsidR="00B126F6" w:rsidRPr="00A71C92" w:rsidRDefault="00000000" w:rsidP="00B126F6">
      <w:pPr>
        <w:spacing w:line="240" w:lineRule="auto"/>
        <w:rPr>
          <w:sz w:val="22"/>
          <w:szCs w:val="22"/>
        </w:rPr>
      </w:pPr>
      <w:sdt>
        <w:sdtPr>
          <w:rPr>
            <w:sz w:val="22"/>
            <w:szCs w:val="22"/>
          </w:rPr>
          <w:id w:val="-1309775528"/>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Assum</w:t>
      </w:r>
      <w:r w:rsidR="00B126F6">
        <w:rPr>
          <w:sz w:val="22"/>
          <w:szCs w:val="22"/>
        </w:rPr>
        <w:t>m</w:t>
      </w:r>
      <w:r w:rsidR="00B126F6" w:rsidRPr="00A71C92">
        <w:rPr>
          <w:sz w:val="22"/>
          <w:szCs w:val="22"/>
        </w:rPr>
        <w:t xml:space="preserve">a, Michael </w:t>
      </w:r>
    </w:p>
    <w:p w14:paraId="7AB1A74A" w14:textId="77777777" w:rsidR="00B126F6" w:rsidRPr="00A71C92" w:rsidRDefault="00000000" w:rsidP="00B126F6">
      <w:pPr>
        <w:spacing w:line="240" w:lineRule="auto"/>
        <w:rPr>
          <w:sz w:val="22"/>
          <w:szCs w:val="22"/>
        </w:rPr>
      </w:pPr>
      <w:sdt>
        <w:sdtPr>
          <w:rPr>
            <w:sz w:val="22"/>
            <w:szCs w:val="22"/>
          </w:rPr>
          <w:id w:val="1695351584"/>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Banuelos, Elizabeth </w:t>
      </w:r>
    </w:p>
    <w:p w14:paraId="0C6BC84F" w14:textId="77777777" w:rsidR="00B126F6" w:rsidRPr="005C4258" w:rsidRDefault="00000000" w:rsidP="00B126F6">
      <w:pPr>
        <w:spacing w:line="240" w:lineRule="auto"/>
        <w:rPr>
          <w:b/>
          <w:bCs/>
          <w:sz w:val="22"/>
          <w:szCs w:val="22"/>
        </w:rPr>
      </w:pPr>
      <w:sdt>
        <w:sdtPr>
          <w:rPr>
            <w:sz w:val="22"/>
            <w:szCs w:val="22"/>
          </w:rPr>
          <w:id w:val="-97255146"/>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Burnham, Lorrie </w:t>
      </w:r>
      <w:r w:rsidR="00B126F6">
        <w:rPr>
          <w:b/>
          <w:bCs/>
          <w:sz w:val="22"/>
          <w:szCs w:val="22"/>
        </w:rPr>
        <w:t>(Co-Chair)</w:t>
      </w:r>
    </w:p>
    <w:p w14:paraId="1DF02D15" w14:textId="77777777" w:rsidR="00B126F6" w:rsidRPr="005C4258" w:rsidRDefault="00000000" w:rsidP="00B126F6">
      <w:pPr>
        <w:spacing w:line="240" w:lineRule="auto"/>
        <w:rPr>
          <w:b/>
          <w:bCs/>
          <w:sz w:val="22"/>
          <w:szCs w:val="22"/>
        </w:rPr>
      </w:pPr>
      <w:sdt>
        <w:sdtPr>
          <w:rPr>
            <w:sz w:val="22"/>
            <w:szCs w:val="22"/>
          </w:rPr>
          <w:id w:val="428474702"/>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Burns-Peters, Davena </w:t>
      </w:r>
      <w:r w:rsidR="00B126F6">
        <w:rPr>
          <w:b/>
          <w:bCs/>
          <w:sz w:val="22"/>
          <w:szCs w:val="22"/>
        </w:rPr>
        <w:t>(Faculty Chair)</w:t>
      </w:r>
    </w:p>
    <w:p w14:paraId="21FE42D1" w14:textId="77777777" w:rsidR="00B126F6" w:rsidRPr="00A71C92" w:rsidRDefault="00000000" w:rsidP="00B126F6">
      <w:pPr>
        <w:spacing w:line="240" w:lineRule="auto"/>
        <w:rPr>
          <w:sz w:val="22"/>
          <w:szCs w:val="22"/>
        </w:rPr>
      </w:pPr>
      <w:sdt>
        <w:sdtPr>
          <w:rPr>
            <w:sz w:val="22"/>
            <w:szCs w:val="22"/>
          </w:rPr>
          <w:id w:val="445046755"/>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Ghazaleh, Rema </w:t>
      </w:r>
    </w:p>
    <w:p w14:paraId="32560AA4" w14:textId="77777777" w:rsidR="00B126F6" w:rsidRPr="00A71C92" w:rsidRDefault="00000000" w:rsidP="00B126F6">
      <w:pPr>
        <w:spacing w:line="240" w:lineRule="auto"/>
        <w:rPr>
          <w:sz w:val="22"/>
          <w:szCs w:val="22"/>
        </w:rPr>
      </w:pPr>
      <w:sdt>
        <w:sdtPr>
          <w:rPr>
            <w:sz w:val="22"/>
            <w:szCs w:val="22"/>
          </w:rPr>
          <w:id w:val="-2039424023"/>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Heibel, Todd </w:t>
      </w:r>
    </w:p>
    <w:p w14:paraId="29E310B1" w14:textId="77777777" w:rsidR="00B126F6" w:rsidRPr="00A71C92" w:rsidRDefault="00000000" w:rsidP="00B126F6">
      <w:pPr>
        <w:spacing w:line="240" w:lineRule="auto"/>
        <w:rPr>
          <w:sz w:val="22"/>
          <w:szCs w:val="22"/>
        </w:rPr>
      </w:pPr>
      <w:sdt>
        <w:sdtPr>
          <w:rPr>
            <w:sz w:val="22"/>
            <w:szCs w:val="22"/>
          </w:rPr>
          <w:id w:val="-254748602"/>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Kappattil, Reshmi </w:t>
      </w:r>
    </w:p>
    <w:p w14:paraId="07042B59" w14:textId="77777777" w:rsidR="00B126F6" w:rsidRPr="00A71C92" w:rsidRDefault="00000000" w:rsidP="00B126F6">
      <w:pPr>
        <w:spacing w:line="240" w:lineRule="auto"/>
        <w:rPr>
          <w:sz w:val="22"/>
          <w:szCs w:val="22"/>
        </w:rPr>
      </w:pPr>
      <w:sdt>
        <w:sdtPr>
          <w:rPr>
            <w:sz w:val="22"/>
            <w:szCs w:val="22"/>
          </w:rPr>
          <w:id w:val="-1623057814"/>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Lechuga, Thomas </w:t>
      </w:r>
    </w:p>
    <w:p w14:paraId="45FFAF07" w14:textId="77777777" w:rsidR="00B126F6" w:rsidRPr="00A71C92" w:rsidRDefault="00000000" w:rsidP="00B126F6">
      <w:pPr>
        <w:spacing w:line="240" w:lineRule="auto"/>
        <w:rPr>
          <w:sz w:val="22"/>
          <w:szCs w:val="22"/>
        </w:rPr>
      </w:pPr>
      <w:sdt>
        <w:sdtPr>
          <w:rPr>
            <w:sz w:val="22"/>
            <w:szCs w:val="22"/>
          </w:rPr>
          <w:id w:val="-901361599"/>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Lyons, Kevin </w:t>
      </w:r>
    </w:p>
    <w:p w14:paraId="7CEA7422" w14:textId="77777777" w:rsidR="00B126F6" w:rsidRPr="00A71C92" w:rsidRDefault="00000000" w:rsidP="00B126F6">
      <w:pPr>
        <w:spacing w:line="240" w:lineRule="auto"/>
        <w:rPr>
          <w:sz w:val="22"/>
          <w:szCs w:val="22"/>
        </w:rPr>
      </w:pPr>
      <w:sdt>
        <w:sdtPr>
          <w:rPr>
            <w:sz w:val="22"/>
            <w:szCs w:val="22"/>
          </w:rPr>
          <w:id w:val="754792807"/>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Lopez, Maria </w:t>
      </w:r>
    </w:p>
    <w:p w14:paraId="49763F53" w14:textId="77777777" w:rsidR="00B126F6" w:rsidRPr="00A71C92" w:rsidRDefault="00000000" w:rsidP="00B126F6">
      <w:pPr>
        <w:spacing w:line="240" w:lineRule="auto"/>
        <w:rPr>
          <w:sz w:val="22"/>
          <w:szCs w:val="22"/>
        </w:rPr>
      </w:pPr>
      <w:sdt>
        <w:sdtPr>
          <w:rPr>
            <w:sz w:val="22"/>
            <w:szCs w:val="22"/>
          </w:rPr>
          <w:id w:val="-519163895"/>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Moore, Sandra </w:t>
      </w:r>
    </w:p>
    <w:p w14:paraId="58684079" w14:textId="77777777" w:rsidR="00B126F6" w:rsidRPr="00A71C92" w:rsidRDefault="00000000" w:rsidP="00B126F6">
      <w:pPr>
        <w:spacing w:line="240" w:lineRule="auto"/>
        <w:rPr>
          <w:sz w:val="22"/>
          <w:szCs w:val="22"/>
        </w:rPr>
      </w:pPr>
      <w:sdt>
        <w:sdtPr>
          <w:rPr>
            <w:sz w:val="22"/>
            <w:szCs w:val="22"/>
          </w:rPr>
          <w:id w:val="-1526170452"/>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Nelson, Brandy </w:t>
      </w:r>
    </w:p>
    <w:p w14:paraId="327E3C52" w14:textId="77777777" w:rsidR="00B126F6" w:rsidRPr="00A71C92" w:rsidRDefault="00000000" w:rsidP="00B126F6">
      <w:pPr>
        <w:spacing w:line="240" w:lineRule="auto"/>
        <w:rPr>
          <w:sz w:val="22"/>
          <w:szCs w:val="22"/>
        </w:rPr>
      </w:pPr>
      <w:sdt>
        <w:sdtPr>
          <w:rPr>
            <w:sz w:val="22"/>
            <w:szCs w:val="22"/>
          </w:rPr>
          <w:id w:val="-1510665164"/>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Parker, Garry </w:t>
      </w:r>
    </w:p>
    <w:p w14:paraId="2FDCF1E1" w14:textId="77777777" w:rsidR="00B126F6" w:rsidRPr="00A71C92" w:rsidRDefault="00000000" w:rsidP="00B126F6">
      <w:pPr>
        <w:spacing w:line="240" w:lineRule="auto"/>
        <w:rPr>
          <w:sz w:val="22"/>
          <w:szCs w:val="22"/>
        </w:rPr>
      </w:pPr>
      <w:sdt>
        <w:sdtPr>
          <w:rPr>
            <w:sz w:val="22"/>
            <w:szCs w:val="22"/>
          </w:rPr>
          <w:id w:val="-1473214204"/>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Pave, Adam </w:t>
      </w:r>
    </w:p>
    <w:p w14:paraId="4A380148" w14:textId="77777777" w:rsidR="00B126F6" w:rsidRPr="00A71C92" w:rsidRDefault="00000000" w:rsidP="00B126F6">
      <w:pPr>
        <w:spacing w:line="240" w:lineRule="auto"/>
        <w:rPr>
          <w:sz w:val="22"/>
          <w:szCs w:val="22"/>
        </w:rPr>
      </w:pPr>
      <w:sdt>
        <w:sdtPr>
          <w:rPr>
            <w:sz w:val="22"/>
            <w:szCs w:val="22"/>
          </w:rPr>
          <w:id w:val="1378051961"/>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Peterkin, Natalie </w:t>
      </w:r>
    </w:p>
    <w:p w14:paraId="6195F801" w14:textId="77777777" w:rsidR="00B126F6" w:rsidRPr="00A71C92" w:rsidRDefault="00000000" w:rsidP="00B126F6">
      <w:pPr>
        <w:spacing w:line="240" w:lineRule="auto"/>
        <w:rPr>
          <w:sz w:val="22"/>
          <w:szCs w:val="22"/>
        </w:rPr>
      </w:pPr>
      <w:sdt>
        <w:sdtPr>
          <w:rPr>
            <w:sz w:val="22"/>
            <w:szCs w:val="22"/>
          </w:rPr>
          <w:id w:val="-1829055125"/>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Shelly, Mahpar </w:t>
      </w:r>
    </w:p>
    <w:p w14:paraId="515817D4" w14:textId="77777777" w:rsidR="00B126F6" w:rsidRPr="00A71C92" w:rsidRDefault="00000000" w:rsidP="00B126F6">
      <w:pPr>
        <w:spacing w:line="240" w:lineRule="auto"/>
        <w:rPr>
          <w:sz w:val="22"/>
          <w:szCs w:val="22"/>
        </w:rPr>
      </w:pPr>
      <w:sdt>
        <w:sdtPr>
          <w:rPr>
            <w:sz w:val="22"/>
            <w:szCs w:val="22"/>
          </w:rPr>
          <w:id w:val="2091108798"/>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Slusser, Michael </w:t>
      </w:r>
    </w:p>
    <w:p w14:paraId="3B96F536" w14:textId="77777777" w:rsidR="00B126F6" w:rsidRDefault="00000000" w:rsidP="00B126F6">
      <w:pPr>
        <w:spacing w:line="240" w:lineRule="auto"/>
        <w:rPr>
          <w:sz w:val="22"/>
          <w:szCs w:val="22"/>
        </w:rPr>
      </w:pPr>
      <w:sdt>
        <w:sdtPr>
          <w:rPr>
            <w:sz w:val="22"/>
            <w:szCs w:val="22"/>
          </w:rPr>
          <w:id w:val="501930024"/>
          <w14:checkbox>
            <w14:checked w14:val="1"/>
            <w14:checkedState w14:val="2612" w14:font="MS Gothic"/>
            <w14:uncheckedState w14:val="2610" w14:font="MS Gothic"/>
          </w14:checkbox>
        </w:sdtPr>
        <w:sdtContent>
          <w:r w:rsidR="00B126F6">
            <w:rPr>
              <w:rFonts w:ascii="MS Gothic" w:eastAsia="MS Gothic" w:hAnsi="MS Gothic" w:hint="eastAsia"/>
              <w:sz w:val="22"/>
              <w:szCs w:val="22"/>
            </w:rPr>
            <w:t>☒</w:t>
          </w:r>
        </w:sdtContent>
      </w:sdt>
      <w:r w:rsidR="00B126F6" w:rsidRPr="00A71C92">
        <w:rPr>
          <w:sz w:val="22"/>
          <w:szCs w:val="22"/>
        </w:rPr>
        <w:t xml:space="preserve"> Wei-Chung, Wang</w:t>
      </w:r>
    </w:p>
    <w:p w14:paraId="2949E040" w14:textId="77777777" w:rsidR="00B126F6" w:rsidRPr="00A71C92" w:rsidRDefault="00B126F6" w:rsidP="00B126F6">
      <w:pPr>
        <w:spacing w:line="240" w:lineRule="auto"/>
        <w:rPr>
          <w:sz w:val="22"/>
          <w:szCs w:val="22"/>
        </w:rPr>
        <w:sectPr w:rsidR="00B126F6" w:rsidRPr="00A71C92" w:rsidSect="00B126F6">
          <w:type w:val="continuous"/>
          <w:pgSz w:w="12240" w:h="15840"/>
          <w:pgMar w:top="1008" w:right="1008" w:bottom="1008" w:left="1008" w:header="720" w:footer="720" w:gutter="0"/>
          <w:cols w:num="3" w:space="720"/>
          <w:docGrid w:linePitch="360"/>
        </w:sectPr>
      </w:pPr>
    </w:p>
    <w:p w14:paraId="122CC39B" w14:textId="77777777" w:rsidR="00B126F6" w:rsidRDefault="00B126F6" w:rsidP="00B126F6">
      <w:pPr>
        <w:rPr>
          <w:b/>
          <w:bCs/>
          <w:sz w:val="28"/>
          <w:szCs w:val="28"/>
        </w:rPr>
      </w:pPr>
    </w:p>
    <w:p w14:paraId="5A58C84E" w14:textId="77777777" w:rsidR="00B126F6" w:rsidRPr="000F0355" w:rsidRDefault="00B126F6" w:rsidP="000F0355">
      <w:pPr>
        <w:pStyle w:val="Heading1"/>
        <w:rPr>
          <w:b/>
          <w:bCs/>
          <w:color w:val="auto"/>
          <w:sz w:val="28"/>
          <w:szCs w:val="28"/>
        </w:rPr>
      </w:pPr>
      <w:r w:rsidRPr="000F0355">
        <w:rPr>
          <w:b/>
          <w:bCs/>
          <w:color w:val="auto"/>
          <w:sz w:val="28"/>
          <w:szCs w:val="28"/>
        </w:rPr>
        <w:t>Agenda Item A: Call to Order</w:t>
      </w:r>
    </w:p>
    <w:p w14:paraId="1B093E9E" w14:textId="77777777" w:rsidR="00B126F6" w:rsidRPr="001F6C14" w:rsidRDefault="00B126F6" w:rsidP="00B126F6">
      <w:pPr>
        <w:rPr>
          <w:rFonts w:ascii="Arial" w:hAnsi="Arial" w:cs="Arial"/>
          <w:sz w:val="22"/>
          <w:szCs w:val="22"/>
        </w:rPr>
      </w:pPr>
      <w:r w:rsidRPr="00DF332F">
        <w:rPr>
          <w:rFonts w:ascii="Arial" w:hAnsi="Arial" w:cs="Arial"/>
          <w:sz w:val="22"/>
          <w:szCs w:val="22"/>
        </w:rPr>
        <w:t>The meeting was called to order at 3:0</w:t>
      </w:r>
      <w:r>
        <w:rPr>
          <w:rFonts w:ascii="Arial" w:hAnsi="Arial" w:cs="Arial"/>
          <w:sz w:val="22"/>
          <w:szCs w:val="22"/>
        </w:rPr>
        <w:t>2</w:t>
      </w:r>
      <w:r w:rsidRPr="00DF332F">
        <w:rPr>
          <w:rFonts w:ascii="Arial" w:hAnsi="Arial" w:cs="Arial"/>
          <w:sz w:val="22"/>
          <w:szCs w:val="22"/>
        </w:rPr>
        <w:t xml:space="preserve"> PM by Chair Davena Burns-Peters and Co-Chair Lorrie Burnham. </w:t>
      </w:r>
      <w:r>
        <w:rPr>
          <w:rFonts w:ascii="Arial" w:hAnsi="Arial" w:cs="Arial"/>
          <w:sz w:val="22"/>
          <w:szCs w:val="22"/>
        </w:rPr>
        <w:t xml:space="preserve"> Davena proposed changing the order of the agenda by moving Agenda Item G to the first item. Garry Parker made the motion, and Michael Assumma seconded. The motion was approved by consensus. </w:t>
      </w:r>
    </w:p>
    <w:p w14:paraId="4CB3E48D" w14:textId="77777777" w:rsidR="00B126F6" w:rsidRPr="000F0355" w:rsidRDefault="00B126F6" w:rsidP="000F0355">
      <w:pPr>
        <w:pStyle w:val="Heading1"/>
        <w:rPr>
          <w:b/>
          <w:bCs/>
          <w:color w:val="auto"/>
          <w:sz w:val="28"/>
          <w:szCs w:val="28"/>
        </w:rPr>
      </w:pPr>
      <w:r w:rsidRPr="000F0355">
        <w:rPr>
          <w:b/>
          <w:bCs/>
          <w:color w:val="auto"/>
          <w:sz w:val="28"/>
          <w:szCs w:val="28"/>
        </w:rPr>
        <w:t>Agenda Item B: Approval of Minutes</w:t>
      </w:r>
    </w:p>
    <w:p w14:paraId="2C53D50F" w14:textId="36FD8E65" w:rsidR="00B126F6" w:rsidRDefault="00B126F6" w:rsidP="00B126F6">
      <w:pPr>
        <w:rPr>
          <w:rFonts w:ascii="Arial" w:hAnsi="Arial" w:cs="Arial"/>
          <w:sz w:val="22"/>
          <w:szCs w:val="22"/>
        </w:rPr>
      </w:pPr>
      <w:r>
        <w:rPr>
          <w:rFonts w:ascii="Arial" w:hAnsi="Arial" w:cs="Arial"/>
          <w:sz w:val="22"/>
          <w:szCs w:val="22"/>
        </w:rPr>
        <w:t xml:space="preserve">Davena clarified that </w:t>
      </w:r>
      <w:r w:rsidRPr="003B00C3">
        <w:rPr>
          <w:rFonts w:ascii="Arial" w:hAnsi="Arial" w:cs="Arial"/>
          <w:sz w:val="22"/>
          <w:szCs w:val="22"/>
        </w:rPr>
        <w:t xml:space="preserve">Robert’s Rules and </w:t>
      </w:r>
      <w:r w:rsidR="003B00C3">
        <w:rPr>
          <w:rFonts w:ascii="Arial" w:hAnsi="Arial" w:cs="Arial"/>
          <w:sz w:val="22"/>
          <w:szCs w:val="22"/>
        </w:rPr>
        <w:t xml:space="preserve">the Brown Act allow voting members to vote </w:t>
      </w:r>
      <w:proofErr w:type="gramStart"/>
      <w:r w:rsidR="003B00C3">
        <w:rPr>
          <w:rFonts w:ascii="Arial" w:hAnsi="Arial" w:cs="Arial"/>
          <w:sz w:val="22"/>
          <w:szCs w:val="22"/>
        </w:rPr>
        <w:t>on</w:t>
      </w:r>
      <w:proofErr w:type="gramEnd"/>
      <w:r w:rsidR="003B00C3">
        <w:rPr>
          <w:rFonts w:ascii="Arial" w:hAnsi="Arial" w:cs="Arial"/>
          <w:sz w:val="22"/>
          <w:szCs w:val="22"/>
        </w:rPr>
        <w:t xml:space="preserve"> the minutes even if they were </w:t>
      </w:r>
      <w:r w:rsidRPr="003B00C3">
        <w:rPr>
          <w:rFonts w:ascii="Arial" w:hAnsi="Arial" w:cs="Arial"/>
          <w:sz w:val="22"/>
          <w:szCs w:val="22"/>
        </w:rPr>
        <w:t xml:space="preserve">absent </w:t>
      </w:r>
      <w:r w:rsidR="003B00C3">
        <w:rPr>
          <w:rFonts w:ascii="Arial" w:hAnsi="Arial" w:cs="Arial"/>
          <w:sz w:val="22"/>
          <w:szCs w:val="22"/>
        </w:rPr>
        <w:t>from</w:t>
      </w:r>
      <w:r w:rsidRPr="003B00C3">
        <w:rPr>
          <w:rFonts w:ascii="Arial" w:hAnsi="Arial" w:cs="Arial"/>
          <w:sz w:val="22"/>
          <w:szCs w:val="22"/>
        </w:rPr>
        <w:t xml:space="preserve"> the meeting. Voting on </w:t>
      </w:r>
      <w:r w:rsidR="003B00C3">
        <w:rPr>
          <w:rFonts w:ascii="Arial" w:hAnsi="Arial" w:cs="Arial"/>
          <w:sz w:val="22"/>
          <w:szCs w:val="22"/>
        </w:rPr>
        <w:t>the minutes indicates trust in the recording of the minutes and the process, not eyewitness testimony to events during</w:t>
      </w:r>
      <w:r w:rsidRPr="003B00C3">
        <w:rPr>
          <w:rFonts w:ascii="Arial" w:hAnsi="Arial" w:cs="Arial"/>
          <w:sz w:val="22"/>
          <w:szCs w:val="22"/>
        </w:rPr>
        <w:t xml:space="preserve"> the meeting. </w:t>
      </w:r>
    </w:p>
    <w:p w14:paraId="27216024" w14:textId="2D47F53F" w:rsidR="00B126F6" w:rsidRDefault="00B126F6" w:rsidP="00B126F6">
      <w:pPr>
        <w:rPr>
          <w:rFonts w:ascii="Arial" w:hAnsi="Arial" w:cs="Arial"/>
          <w:sz w:val="22"/>
          <w:szCs w:val="22"/>
        </w:rPr>
      </w:pPr>
      <w:r>
        <w:rPr>
          <w:rFonts w:ascii="Arial" w:hAnsi="Arial" w:cs="Arial"/>
          <w:sz w:val="22"/>
          <w:szCs w:val="22"/>
        </w:rPr>
        <w:t xml:space="preserve">The floor was opened to approve the </w:t>
      </w:r>
      <w:r w:rsidR="003B00C3">
        <w:rPr>
          <w:rFonts w:ascii="Arial" w:hAnsi="Arial" w:cs="Arial"/>
          <w:sz w:val="22"/>
          <w:szCs w:val="22"/>
        </w:rPr>
        <w:t>minutes of April 17, 2026.</w:t>
      </w:r>
      <w:r>
        <w:rPr>
          <w:rFonts w:ascii="Arial" w:hAnsi="Arial" w:cs="Arial"/>
          <w:sz w:val="22"/>
          <w:szCs w:val="22"/>
        </w:rPr>
        <w:t xml:space="preserve"> Garry Parker moved to approve the minutes, and Wei-Chung Wang seconded. No abstentions.</w:t>
      </w:r>
    </w:p>
    <w:p w14:paraId="467207B0" w14:textId="3889FCA9" w:rsidR="00B126F6" w:rsidRDefault="00B126F6" w:rsidP="00B126F6">
      <w:pPr>
        <w:rPr>
          <w:rFonts w:ascii="Arial" w:hAnsi="Arial" w:cs="Arial"/>
          <w:sz w:val="22"/>
          <w:szCs w:val="22"/>
        </w:rPr>
      </w:pPr>
      <w:r>
        <w:rPr>
          <w:rFonts w:ascii="Arial" w:hAnsi="Arial" w:cs="Arial"/>
          <w:sz w:val="22"/>
          <w:szCs w:val="22"/>
        </w:rPr>
        <w:t xml:space="preserve">Davena explained that she is reviewing past minutes to identify any unfinished items that may need to be </w:t>
      </w:r>
      <w:r w:rsidR="003B00C3">
        <w:rPr>
          <w:rFonts w:ascii="Arial" w:hAnsi="Arial" w:cs="Arial"/>
          <w:sz w:val="22"/>
          <w:szCs w:val="22"/>
        </w:rPr>
        <w:t>brought</w:t>
      </w:r>
      <w:r>
        <w:rPr>
          <w:rFonts w:ascii="Arial" w:hAnsi="Arial" w:cs="Arial"/>
          <w:sz w:val="22"/>
          <w:szCs w:val="22"/>
        </w:rPr>
        <w:t xml:space="preserve"> back to the committee.</w:t>
      </w:r>
    </w:p>
    <w:p w14:paraId="1F9DD723" w14:textId="79CD81C7" w:rsidR="00B126F6" w:rsidRDefault="00B126F6" w:rsidP="003B00C3">
      <w:pPr>
        <w:pStyle w:val="Heading3"/>
      </w:pPr>
      <w:r w:rsidRPr="003B00C3">
        <w:rPr>
          <w:color w:val="auto"/>
          <w:sz w:val="24"/>
          <w:szCs w:val="24"/>
        </w:rPr>
        <w:lastRenderedPageBreak/>
        <w:t>DE and RSI Training Requirements</w:t>
      </w:r>
    </w:p>
    <w:p w14:paraId="05531849" w14:textId="6C95C87F" w:rsidR="00B126F6" w:rsidRPr="000A0356" w:rsidRDefault="00B126F6" w:rsidP="00B126F6">
      <w:pPr>
        <w:rPr>
          <w:rFonts w:ascii="Arial" w:hAnsi="Arial" w:cs="Arial"/>
          <w:color w:val="EE0000"/>
          <w:sz w:val="22"/>
          <w:szCs w:val="22"/>
        </w:rPr>
      </w:pPr>
      <w:r>
        <w:rPr>
          <w:rFonts w:ascii="Arial" w:hAnsi="Arial" w:cs="Arial"/>
          <w:sz w:val="22"/>
          <w:szCs w:val="22"/>
        </w:rPr>
        <w:t xml:space="preserve">Lorrie and Davena clarified that anyone teaching online </w:t>
      </w:r>
      <w:r w:rsidR="003B00C3">
        <w:rPr>
          <w:rFonts w:ascii="Arial" w:hAnsi="Arial" w:cs="Arial"/>
          <w:sz w:val="22"/>
          <w:szCs w:val="22"/>
        </w:rPr>
        <w:t>must complete DE Level 1 training every 3</w:t>
      </w:r>
      <w:r w:rsidRPr="007B33ED">
        <w:rPr>
          <w:rFonts w:ascii="Arial" w:hAnsi="Arial" w:cs="Arial"/>
          <w:b/>
          <w:bCs/>
          <w:sz w:val="22"/>
          <w:szCs w:val="22"/>
        </w:rPr>
        <w:t xml:space="preserve"> years</w:t>
      </w:r>
      <w:r w:rsidRPr="007B33ED">
        <w:rPr>
          <w:rFonts w:ascii="Arial" w:hAnsi="Arial" w:cs="Arial"/>
          <w:sz w:val="22"/>
          <w:szCs w:val="22"/>
        </w:rPr>
        <w:t xml:space="preserve">. </w:t>
      </w:r>
      <w:r w:rsidRPr="007B33ED">
        <w:rPr>
          <w:rFonts w:ascii="Arial" w:hAnsi="Arial" w:cs="Arial"/>
          <w:b/>
          <w:bCs/>
          <w:sz w:val="22"/>
          <w:szCs w:val="22"/>
        </w:rPr>
        <w:t>R</w:t>
      </w:r>
      <w:r>
        <w:rPr>
          <w:rFonts w:ascii="Arial" w:hAnsi="Arial" w:cs="Arial"/>
          <w:b/>
          <w:bCs/>
          <w:sz w:val="22"/>
          <w:szCs w:val="22"/>
        </w:rPr>
        <w:t>SI</w:t>
      </w:r>
      <w:r w:rsidRPr="007B33ED">
        <w:rPr>
          <w:rFonts w:ascii="Arial" w:hAnsi="Arial" w:cs="Arial"/>
          <w:b/>
          <w:bCs/>
          <w:sz w:val="22"/>
          <w:szCs w:val="22"/>
        </w:rPr>
        <w:t xml:space="preserve"> training</w:t>
      </w:r>
      <w:r w:rsidRPr="007B33ED">
        <w:rPr>
          <w:rFonts w:ascii="Arial" w:hAnsi="Arial" w:cs="Arial"/>
          <w:sz w:val="22"/>
          <w:szCs w:val="22"/>
        </w:rPr>
        <w:t xml:space="preserve"> is required for anyone teaching a 100% online course. The most recent opportunities for RSI training have already passed.</w:t>
      </w:r>
      <w:r>
        <w:rPr>
          <w:rFonts w:ascii="Arial" w:hAnsi="Arial" w:cs="Arial"/>
          <w:sz w:val="22"/>
          <w:szCs w:val="22"/>
        </w:rPr>
        <w:t xml:space="preserve"> RSI training was required for anyone teaching 100% online for the Fall 2026 semester. </w:t>
      </w:r>
      <w:r w:rsidRPr="003B00C3">
        <w:rPr>
          <w:rFonts w:ascii="Arial" w:hAnsi="Arial" w:cs="Arial"/>
          <w:sz w:val="22"/>
          <w:szCs w:val="22"/>
        </w:rPr>
        <w:t xml:space="preserve">Further discussion reinforced the long-standing incorporation of RSI in the DE Level 1 Training and DE Refresh </w:t>
      </w:r>
      <w:r w:rsidR="003B00C3">
        <w:rPr>
          <w:rFonts w:ascii="Arial" w:hAnsi="Arial" w:cs="Arial"/>
          <w:sz w:val="22"/>
          <w:szCs w:val="22"/>
        </w:rPr>
        <w:t>Training</w:t>
      </w:r>
      <w:r w:rsidRPr="003B00C3">
        <w:rPr>
          <w:rFonts w:ascii="Arial" w:hAnsi="Arial" w:cs="Arial"/>
          <w:sz w:val="22"/>
          <w:szCs w:val="22"/>
        </w:rPr>
        <w:t xml:space="preserve">. Discussion confirmed the need </w:t>
      </w:r>
      <w:r w:rsidR="003B00C3">
        <w:rPr>
          <w:rFonts w:ascii="Arial" w:hAnsi="Arial" w:cs="Arial"/>
          <w:sz w:val="22"/>
          <w:szCs w:val="22"/>
        </w:rPr>
        <w:t>for ongoing conversations and faculty support regarding RSI training and the review of the DE Level 1 Training to determine whether additional changes are needed</w:t>
      </w:r>
      <w:r w:rsidRPr="003B00C3">
        <w:rPr>
          <w:rFonts w:ascii="Arial" w:hAnsi="Arial" w:cs="Arial"/>
          <w:sz w:val="22"/>
          <w:szCs w:val="22"/>
        </w:rPr>
        <w:t>.</w:t>
      </w:r>
    </w:p>
    <w:p w14:paraId="5FD74F55" w14:textId="46E5B8B2" w:rsidR="00B126F6" w:rsidRPr="007B33ED" w:rsidRDefault="00B126F6" w:rsidP="00B126F6">
      <w:pPr>
        <w:rPr>
          <w:rFonts w:ascii="Arial" w:hAnsi="Arial" w:cs="Arial"/>
          <w:sz w:val="22"/>
          <w:szCs w:val="22"/>
        </w:rPr>
      </w:pPr>
      <w:r w:rsidRPr="00E81BA4">
        <w:rPr>
          <w:rFonts w:ascii="Arial" w:hAnsi="Arial" w:cs="Arial"/>
          <w:sz w:val="22"/>
          <w:szCs w:val="22"/>
        </w:rPr>
        <w:t xml:space="preserve">Kevin Lyons asked whether equivalent training completed at other campuses would be accepted. Davena and Lorrie </w:t>
      </w:r>
      <w:r>
        <w:rPr>
          <w:rFonts w:ascii="Arial" w:hAnsi="Arial" w:cs="Arial"/>
          <w:sz w:val="22"/>
          <w:szCs w:val="22"/>
        </w:rPr>
        <w:t>confirmed</w:t>
      </w:r>
      <w:r w:rsidRPr="00E81BA4">
        <w:rPr>
          <w:rFonts w:ascii="Arial" w:hAnsi="Arial" w:cs="Arial"/>
          <w:sz w:val="22"/>
          <w:szCs w:val="22"/>
        </w:rPr>
        <w:t xml:space="preserve"> that </w:t>
      </w:r>
      <w:r>
        <w:rPr>
          <w:rFonts w:ascii="Arial" w:hAnsi="Arial" w:cs="Arial"/>
          <w:sz w:val="22"/>
          <w:szCs w:val="22"/>
        </w:rPr>
        <w:t xml:space="preserve">DE Level </w:t>
      </w:r>
      <w:r w:rsidRPr="003B00C3">
        <w:rPr>
          <w:rFonts w:ascii="Arial" w:hAnsi="Arial" w:cs="Arial"/>
          <w:sz w:val="22"/>
          <w:szCs w:val="22"/>
        </w:rPr>
        <w:t>1 training completed through other campuses may be accepted</w:t>
      </w:r>
      <w:r w:rsidR="003B00C3">
        <w:rPr>
          <w:rFonts w:ascii="Arial" w:hAnsi="Arial" w:cs="Arial"/>
          <w:sz w:val="22"/>
          <w:szCs w:val="22"/>
        </w:rPr>
        <w:t xml:space="preserve">, and Davena confirmed that </w:t>
      </w:r>
      <w:r w:rsidRPr="00E81BA4">
        <w:rPr>
          <w:rFonts w:ascii="Arial" w:hAnsi="Arial" w:cs="Arial"/>
          <w:b/>
          <w:bCs/>
          <w:sz w:val="22"/>
          <w:szCs w:val="22"/>
        </w:rPr>
        <w:t>College of the Desert</w:t>
      </w:r>
      <w:r w:rsidRPr="00E81BA4">
        <w:rPr>
          <w:rFonts w:ascii="Arial" w:hAnsi="Arial" w:cs="Arial"/>
          <w:sz w:val="22"/>
          <w:szCs w:val="22"/>
        </w:rPr>
        <w:t xml:space="preserve"> </w:t>
      </w:r>
      <w:r w:rsidRPr="003B00C3">
        <w:rPr>
          <w:rFonts w:ascii="Arial" w:hAnsi="Arial" w:cs="Arial"/>
          <w:sz w:val="22"/>
          <w:szCs w:val="22"/>
        </w:rPr>
        <w:t xml:space="preserve">DE Training is accepted as equivalent. Training from other campuses may also be accepted for DE Refresh and must be submitted as a request for equivalency. Clarification was </w:t>
      </w:r>
      <w:proofErr w:type="gramStart"/>
      <w:r w:rsidRPr="003B00C3">
        <w:rPr>
          <w:rFonts w:ascii="Arial" w:hAnsi="Arial" w:cs="Arial"/>
          <w:sz w:val="22"/>
          <w:szCs w:val="22"/>
        </w:rPr>
        <w:t>provided that</w:t>
      </w:r>
      <w:proofErr w:type="gramEnd"/>
      <w:r w:rsidRPr="003B00C3">
        <w:rPr>
          <w:rFonts w:ascii="Arial" w:hAnsi="Arial" w:cs="Arial"/>
          <w:sz w:val="22"/>
          <w:szCs w:val="22"/>
        </w:rPr>
        <w:t xml:space="preserve"> there is no equivalency process for the required </w:t>
      </w:r>
      <w:r>
        <w:rPr>
          <w:rFonts w:ascii="Arial" w:hAnsi="Arial" w:cs="Arial"/>
          <w:sz w:val="22"/>
          <w:szCs w:val="22"/>
        </w:rPr>
        <w:t xml:space="preserve">RSI training. </w:t>
      </w:r>
    </w:p>
    <w:p w14:paraId="5AC0C89E" w14:textId="5DC9517F" w:rsidR="00B126F6" w:rsidRPr="0010462D" w:rsidRDefault="00B126F6" w:rsidP="00B126F6">
      <w:pPr>
        <w:rPr>
          <w:rFonts w:ascii="Arial" w:hAnsi="Arial" w:cs="Arial"/>
          <w:sz w:val="22"/>
          <w:szCs w:val="22"/>
        </w:rPr>
      </w:pPr>
      <w:r w:rsidRPr="000F0355">
        <w:rPr>
          <w:rStyle w:val="Heading1Char"/>
          <w:b/>
          <w:bCs/>
          <w:color w:val="auto"/>
          <w:sz w:val="28"/>
          <w:szCs w:val="28"/>
        </w:rPr>
        <w:t>Agenda Item C: Follow-Up Tracker/Review</w:t>
      </w:r>
      <w:r w:rsidRPr="000F0355">
        <w:rPr>
          <w:rStyle w:val="Heading1Char"/>
          <w:b/>
          <w:bCs/>
          <w:color w:val="auto"/>
          <w:sz w:val="28"/>
          <w:szCs w:val="28"/>
        </w:rPr>
        <w:br/>
      </w:r>
      <w:r w:rsidRPr="000E6ADF">
        <w:rPr>
          <w:rFonts w:ascii="Arial" w:hAnsi="Arial" w:cs="Arial"/>
          <w:b/>
          <w:bCs/>
          <w:sz w:val="28"/>
          <w:szCs w:val="28"/>
        </w:rPr>
        <w:br/>
      </w:r>
      <w:r w:rsidRPr="000F0355">
        <w:rPr>
          <w:rStyle w:val="Heading2Char"/>
          <w:b/>
          <w:bCs/>
          <w:color w:val="auto"/>
          <w:sz w:val="24"/>
          <w:szCs w:val="24"/>
        </w:rPr>
        <w:t>C1 – Voting on Minutes</w:t>
      </w:r>
      <w:r w:rsidRPr="000E6ADF">
        <w:rPr>
          <w:rFonts w:ascii="Arial" w:hAnsi="Arial" w:cs="Arial"/>
          <w:b/>
          <w:bCs/>
          <w:sz w:val="22"/>
          <w:szCs w:val="22"/>
        </w:rPr>
        <w:t>:</w:t>
      </w:r>
      <w:r>
        <w:rPr>
          <w:rFonts w:ascii="Arial" w:hAnsi="Arial" w:cs="Arial"/>
          <w:b/>
          <w:bCs/>
          <w:sz w:val="22"/>
          <w:szCs w:val="22"/>
        </w:rPr>
        <w:t xml:space="preserve"> </w:t>
      </w:r>
      <w:r>
        <w:rPr>
          <w:rFonts w:ascii="Arial" w:hAnsi="Arial" w:cs="Arial"/>
          <w:sz w:val="22"/>
          <w:szCs w:val="22"/>
        </w:rPr>
        <w:t xml:space="preserve">The Committee discussed voting procedures for minutes. </w:t>
      </w:r>
      <w:r>
        <w:rPr>
          <w:rFonts w:ascii="Arial" w:hAnsi="Arial" w:cs="Arial"/>
          <w:sz w:val="22"/>
          <w:szCs w:val="22"/>
        </w:rPr>
        <w:br/>
      </w:r>
      <w:r>
        <w:rPr>
          <w:rFonts w:ascii="Arial" w:hAnsi="Arial" w:cs="Arial"/>
          <w:sz w:val="22"/>
          <w:szCs w:val="22"/>
        </w:rPr>
        <w:br/>
      </w:r>
      <w:r w:rsidRPr="000F0355">
        <w:rPr>
          <w:rStyle w:val="Heading2Char"/>
          <w:b/>
          <w:bCs/>
          <w:sz w:val="24"/>
          <w:szCs w:val="24"/>
        </w:rPr>
        <w:t>C2 – Alternate Voting:</w:t>
      </w:r>
      <w:r w:rsidRPr="000F0355">
        <w:rPr>
          <w:rFonts w:ascii="Arial" w:hAnsi="Arial" w:cs="Arial"/>
          <w:b/>
          <w:bCs/>
          <w:sz w:val="16"/>
          <w:szCs w:val="16"/>
        </w:rPr>
        <w:t xml:space="preserve"> </w:t>
      </w:r>
      <w:r w:rsidRPr="0010462D">
        <w:rPr>
          <w:rFonts w:ascii="Arial" w:hAnsi="Arial" w:cs="Arial"/>
          <w:sz w:val="22"/>
          <w:szCs w:val="22"/>
        </w:rPr>
        <w:t>Michael Assu</w:t>
      </w:r>
      <w:r w:rsidR="003B00C3">
        <w:rPr>
          <w:rFonts w:ascii="Arial" w:hAnsi="Arial" w:cs="Arial"/>
          <w:sz w:val="22"/>
          <w:szCs w:val="22"/>
        </w:rPr>
        <w:t>m</w:t>
      </w:r>
      <w:r w:rsidRPr="0010462D">
        <w:rPr>
          <w:rFonts w:ascii="Arial" w:hAnsi="Arial" w:cs="Arial"/>
          <w:sz w:val="22"/>
          <w:szCs w:val="22"/>
        </w:rPr>
        <w:t xml:space="preserve">ma discussed the Brown Act and </w:t>
      </w:r>
      <w:r w:rsidR="003B00C3">
        <w:rPr>
          <w:rFonts w:ascii="Arial" w:hAnsi="Arial" w:cs="Arial"/>
          <w:sz w:val="22"/>
          <w:szCs w:val="22"/>
        </w:rPr>
        <w:t>voting members' ability</w:t>
      </w:r>
      <w:r w:rsidRPr="0010462D">
        <w:rPr>
          <w:rFonts w:ascii="Arial" w:hAnsi="Arial" w:cs="Arial"/>
          <w:sz w:val="22"/>
          <w:szCs w:val="22"/>
        </w:rPr>
        <w:t xml:space="preserve"> to participate remotely.</w:t>
      </w:r>
    </w:p>
    <w:p w14:paraId="30DD3B74" w14:textId="77777777" w:rsidR="00B126F6" w:rsidRPr="0010462D" w:rsidRDefault="00B126F6" w:rsidP="00B126F6">
      <w:pPr>
        <w:rPr>
          <w:rFonts w:ascii="Arial" w:hAnsi="Arial" w:cs="Arial"/>
          <w:sz w:val="22"/>
          <w:szCs w:val="22"/>
        </w:rPr>
      </w:pPr>
      <w:r w:rsidRPr="0010462D">
        <w:rPr>
          <w:rFonts w:ascii="Arial" w:hAnsi="Arial" w:cs="Arial"/>
          <w:sz w:val="22"/>
          <w:szCs w:val="22"/>
        </w:rPr>
        <w:t>Lorrie clarified that if an individual is the designated voting member for their division, the vote should be cast by that representative rather than by another individual from another division.</w:t>
      </w:r>
    </w:p>
    <w:p w14:paraId="323E93C1" w14:textId="77777777" w:rsidR="00B126F6" w:rsidRPr="0010462D" w:rsidRDefault="00B126F6" w:rsidP="00B126F6">
      <w:pPr>
        <w:rPr>
          <w:rFonts w:ascii="Arial" w:hAnsi="Arial" w:cs="Arial"/>
          <w:sz w:val="22"/>
          <w:szCs w:val="22"/>
        </w:rPr>
      </w:pPr>
      <w:r w:rsidRPr="0010462D">
        <w:rPr>
          <w:rFonts w:ascii="Arial" w:hAnsi="Arial" w:cs="Arial"/>
          <w:sz w:val="22"/>
          <w:szCs w:val="22"/>
        </w:rPr>
        <w:t xml:space="preserve">Davena stated that there are </w:t>
      </w:r>
      <w:r w:rsidRPr="0010462D">
        <w:rPr>
          <w:rFonts w:ascii="Arial" w:hAnsi="Arial" w:cs="Arial"/>
          <w:b/>
          <w:bCs/>
          <w:sz w:val="22"/>
          <w:szCs w:val="22"/>
        </w:rPr>
        <w:t>eight voting members</w:t>
      </w:r>
      <w:r w:rsidRPr="0010462D">
        <w:rPr>
          <w:rFonts w:ascii="Arial" w:hAnsi="Arial" w:cs="Arial"/>
          <w:sz w:val="22"/>
          <w:szCs w:val="22"/>
        </w:rPr>
        <w:t xml:space="preserve"> and that </w:t>
      </w:r>
      <w:r w:rsidRPr="0010462D">
        <w:rPr>
          <w:rFonts w:ascii="Arial" w:hAnsi="Arial" w:cs="Arial"/>
          <w:b/>
          <w:bCs/>
          <w:sz w:val="22"/>
          <w:szCs w:val="22"/>
        </w:rPr>
        <w:t>five members are required for quorum</w:t>
      </w:r>
      <w:r w:rsidRPr="0010462D">
        <w:rPr>
          <w:rFonts w:ascii="Arial" w:hAnsi="Arial" w:cs="Arial"/>
          <w:sz w:val="22"/>
          <w:szCs w:val="22"/>
        </w:rPr>
        <w:t>.</w:t>
      </w:r>
    </w:p>
    <w:p w14:paraId="25B718F3" w14:textId="684C0D7A" w:rsidR="00B126F6" w:rsidRPr="00CE595A" w:rsidRDefault="00B126F6" w:rsidP="00B126F6">
      <w:pPr>
        <w:rPr>
          <w:rFonts w:ascii="Arial" w:hAnsi="Arial" w:cs="Arial"/>
          <w:b/>
          <w:bCs/>
          <w:sz w:val="22"/>
          <w:szCs w:val="22"/>
        </w:rPr>
      </w:pPr>
      <w:r w:rsidRPr="0010462D">
        <w:rPr>
          <w:rFonts w:ascii="Arial" w:hAnsi="Arial" w:cs="Arial"/>
          <w:sz w:val="22"/>
          <w:szCs w:val="22"/>
        </w:rPr>
        <w:t>Voting may be conducted remotely through Zoom</w:t>
      </w:r>
      <w:r w:rsidR="003B00C3">
        <w:rPr>
          <w:rFonts w:ascii="Arial" w:hAnsi="Arial" w:cs="Arial"/>
          <w:sz w:val="22"/>
          <w:szCs w:val="22"/>
        </w:rPr>
        <w:t>, only if notified of the need for an online option before the posting of minutes, and the specific location (including address) is provided for inclusion in the agenda</w:t>
      </w:r>
      <w:r w:rsidRPr="0010462D">
        <w:rPr>
          <w:rFonts w:ascii="Arial" w:hAnsi="Arial" w:cs="Arial"/>
          <w:sz w:val="22"/>
          <w:szCs w:val="22"/>
        </w:rPr>
        <w:t>.</w:t>
      </w:r>
      <w:r w:rsidR="003B00C3">
        <w:rPr>
          <w:rFonts w:ascii="Arial" w:hAnsi="Arial" w:cs="Arial"/>
          <w:sz w:val="22"/>
          <w:szCs w:val="22"/>
        </w:rPr>
        <w:t xml:space="preserve"> If there is a case of remote voting, all votes are taken by roll call.</w:t>
      </w:r>
      <w:r>
        <w:rPr>
          <w:rFonts w:ascii="Arial" w:hAnsi="Arial" w:cs="Arial"/>
          <w:sz w:val="22"/>
          <w:szCs w:val="22"/>
        </w:rPr>
        <w:br/>
      </w:r>
      <w:r w:rsidRPr="000E6ADF">
        <w:rPr>
          <w:rFonts w:ascii="Arial" w:hAnsi="Arial" w:cs="Arial"/>
          <w:b/>
          <w:bCs/>
          <w:sz w:val="22"/>
          <w:szCs w:val="22"/>
        </w:rPr>
        <w:br/>
      </w:r>
      <w:r w:rsidRPr="000F0355">
        <w:rPr>
          <w:rStyle w:val="Heading2Char"/>
          <w:b/>
          <w:bCs/>
          <w:color w:val="auto"/>
          <w:sz w:val="24"/>
          <w:szCs w:val="24"/>
        </w:rPr>
        <w:t>C3 – Open for Discussion and Follow-Up on items from 9/3/26 meeting.</w:t>
      </w:r>
      <w:r w:rsidRPr="000F0355">
        <w:rPr>
          <w:rStyle w:val="Heading2Char"/>
          <w:b/>
          <w:bCs/>
          <w:color w:val="auto"/>
          <w:sz w:val="24"/>
          <w:szCs w:val="24"/>
        </w:rPr>
        <w:br/>
        <w:t>RSI and DE Training</w:t>
      </w:r>
    </w:p>
    <w:p w14:paraId="7C44E0D7" w14:textId="77777777" w:rsidR="00B126F6" w:rsidRPr="00CE595A" w:rsidRDefault="00B126F6" w:rsidP="00B126F6">
      <w:pPr>
        <w:rPr>
          <w:rFonts w:ascii="Arial" w:hAnsi="Arial" w:cs="Arial"/>
          <w:sz w:val="22"/>
          <w:szCs w:val="22"/>
        </w:rPr>
      </w:pPr>
      <w:r w:rsidRPr="00CE595A">
        <w:rPr>
          <w:rFonts w:ascii="Arial" w:hAnsi="Arial" w:cs="Arial"/>
          <w:sz w:val="22"/>
          <w:szCs w:val="22"/>
        </w:rPr>
        <w:t>Todd asked whether DE Level 1 training will eventually be incorporated into RSI training.</w:t>
      </w:r>
    </w:p>
    <w:p w14:paraId="79728BA4" w14:textId="77777777" w:rsidR="00B126F6" w:rsidRPr="00CE595A" w:rsidRDefault="00B126F6" w:rsidP="00B126F6">
      <w:pPr>
        <w:rPr>
          <w:rFonts w:ascii="Arial" w:hAnsi="Arial" w:cs="Arial"/>
          <w:sz w:val="22"/>
          <w:szCs w:val="22"/>
        </w:rPr>
      </w:pPr>
      <w:r w:rsidRPr="00CE595A">
        <w:rPr>
          <w:rFonts w:ascii="Arial" w:hAnsi="Arial" w:cs="Arial"/>
          <w:sz w:val="22"/>
          <w:szCs w:val="22"/>
        </w:rPr>
        <w:t>Davena explained that RSI training was required following compliance concerns at another campus and that this semester is being used as a sampling period. She emphasized that RSI is not intended to be a one-time training requirement but must be incorporated into faculty practice.</w:t>
      </w:r>
    </w:p>
    <w:p w14:paraId="3A641661" w14:textId="77777777" w:rsidR="00B126F6" w:rsidRPr="00CE595A" w:rsidRDefault="00B126F6" w:rsidP="00B126F6">
      <w:pPr>
        <w:rPr>
          <w:rFonts w:ascii="Arial" w:hAnsi="Arial" w:cs="Arial"/>
          <w:sz w:val="22"/>
          <w:szCs w:val="22"/>
        </w:rPr>
      </w:pPr>
      <w:r w:rsidRPr="00CE595A">
        <w:rPr>
          <w:rFonts w:ascii="Arial" w:hAnsi="Arial" w:cs="Arial"/>
          <w:sz w:val="22"/>
          <w:szCs w:val="22"/>
        </w:rPr>
        <w:t>Lorrie identified two areas that need to be emphasized:</w:t>
      </w:r>
    </w:p>
    <w:p w14:paraId="2CBB4E32" w14:textId="77777777" w:rsidR="00B126F6" w:rsidRPr="00CE595A" w:rsidRDefault="00B126F6" w:rsidP="00B126F6">
      <w:pPr>
        <w:numPr>
          <w:ilvl w:val="0"/>
          <w:numId w:val="4"/>
        </w:numPr>
        <w:rPr>
          <w:rFonts w:ascii="Arial" w:hAnsi="Arial" w:cs="Arial"/>
          <w:sz w:val="22"/>
          <w:szCs w:val="22"/>
        </w:rPr>
      </w:pPr>
      <w:r w:rsidRPr="00CE595A">
        <w:rPr>
          <w:rFonts w:ascii="Arial" w:hAnsi="Arial" w:cs="Arial"/>
          <w:sz w:val="22"/>
          <w:szCs w:val="22"/>
        </w:rPr>
        <w:lastRenderedPageBreak/>
        <w:t>RSI requirements</w:t>
      </w:r>
    </w:p>
    <w:p w14:paraId="28B3AE88" w14:textId="77777777" w:rsidR="00B126F6" w:rsidRPr="00CE595A" w:rsidRDefault="00B126F6" w:rsidP="00B126F6">
      <w:pPr>
        <w:numPr>
          <w:ilvl w:val="0"/>
          <w:numId w:val="4"/>
        </w:numPr>
        <w:rPr>
          <w:rFonts w:ascii="Arial" w:hAnsi="Arial" w:cs="Arial"/>
          <w:sz w:val="22"/>
          <w:szCs w:val="22"/>
        </w:rPr>
      </w:pPr>
      <w:r w:rsidRPr="00CE595A">
        <w:rPr>
          <w:rFonts w:ascii="Arial" w:hAnsi="Arial" w:cs="Arial"/>
          <w:sz w:val="22"/>
          <w:szCs w:val="22"/>
        </w:rPr>
        <w:t>Sharing and using RSI rubric</w:t>
      </w:r>
    </w:p>
    <w:p w14:paraId="103B4D22" w14:textId="77777777" w:rsidR="00B126F6" w:rsidRPr="00CE595A" w:rsidRDefault="00B126F6" w:rsidP="00B126F6">
      <w:pPr>
        <w:rPr>
          <w:rFonts w:ascii="Arial" w:hAnsi="Arial" w:cs="Arial"/>
          <w:sz w:val="22"/>
          <w:szCs w:val="22"/>
        </w:rPr>
      </w:pPr>
      <w:r w:rsidRPr="00CE595A">
        <w:rPr>
          <w:rFonts w:ascii="Arial" w:hAnsi="Arial" w:cs="Arial"/>
          <w:sz w:val="22"/>
          <w:szCs w:val="22"/>
        </w:rPr>
        <w:t>She also emphasized that accessibility requirements need to be addressed. Accessibility training had previously been optional but should be treated as a requirement because of legal obligations.</w:t>
      </w:r>
    </w:p>
    <w:p w14:paraId="4E0ACDE5" w14:textId="77777777" w:rsidR="00B126F6" w:rsidRPr="00CE595A" w:rsidRDefault="00B126F6" w:rsidP="00B126F6">
      <w:pPr>
        <w:rPr>
          <w:rFonts w:ascii="Arial" w:hAnsi="Arial" w:cs="Arial"/>
          <w:sz w:val="22"/>
          <w:szCs w:val="22"/>
        </w:rPr>
      </w:pPr>
      <w:r w:rsidRPr="00CE595A">
        <w:rPr>
          <w:rFonts w:ascii="Arial" w:hAnsi="Arial" w:cs="Arial"/>
          <w:sz w:val="22"/>
          <w:szCs w:val="22"/>
        </w:rPr>
        <w:t>Davena discussed the need for faculty to incorporate RSI practices into their regular work.</w:t>
      </w:r>
    </w:p>
    <w:p w14:paraId="0F899B0B" w14:textId="77777777" w:rsidR="00B126F6" w:rsidRPr="00CE595A" w:rsidRDefault="00B126F6" w:rsidP="00B126F6">
      <w:pPr>
        <w:rPr>
          <w:rFonts w:ascii="Arial" w:hAnsi="Arial" w:cs="Arial"/>
          <w:sz w:val="22"/>
          <w:szCs w:val="22"/>
        </w:rPr>
      </w:pPr>
      <w:r w:rsidRPr="00CE595A">
        <w:rPr>
          <w:rFonts w:ascii="Arial" w:hAnsi="Arial" w:cs="Arial"/>
          <w:sz w:val="22"/>
          <w:szCs w:val="22"/>
        </w:rPr>
        <w:t>Michael shared that the examples provided by Davena have been helpful. He asked whether RSI compliance would become part of the faculty evaluation process.</w:t>
      </w:r>
    </w:p>
    <w:p w14:paraId="2D0DA819" w14:textId="77777777" w:rsidR="00B126F6" w:rsidRPr="00CE595A" w:rsidRDefault="00B126F6" w:rsidP="00B126F6">
      <w:pPr>
        <w:rPr>
          <w:rFonts w:ascii="Arial" w:hAnsi="Arial" w:cs="Arial"/>
          <w:sz w:val="22"/>
          <w:szCs w:val="22"/>
        </w:rPr>
      </w:pPr>
      <w:r w:rsidRPr="00CE595A">
        <w:rPr>
          <w:rFonts w:ascii="Arial" w:hAnsi="Arial" w:cs="Arial"/>
          <w:sz w:val="22"/>
          <w:szCs w:val="22"/>
        </w:rPr>
        <w:t>Lorrie explained that the matter is part of the bargaining process and is not currently a required component of evaluation.</w:t>
      </w:r>
    </w:p>
    <w:p w14:paraId="7FF69C46" w14:textId="77777777" w:rsidR="00B126F6" w:rsidRPr="000F0355" w:rsidRDefault="00B126F6" w:rsidP="000F0355">
      <w:pPr>
        <w:pStyle w:val="Heading3"/>
        <w:rPr>
          <w:b/>
          <w:bCs/>
          <w:i/>
          <w:iCs/>
        </w:rPr>
      </w:pPr>
      <w:r w:rsidRPr="000F0355">
        <w:rPr>
          <w:b/>
          <w:bCs/>
          <w:i/>
          <w:iCs/>
          <w:color w:val="auto"/>
        </w:rPr>
        <w:t xml:space="preserve">Demonstrating RSI </w:t>
      </w:r>
      <w:r w:rsidRPr="000F0355">
        <w:rPr>
          <w:rStyle w:val="Heading3Char"/>
          <w:b/>
          <w:bCs/>
          <w:i/>
          <w:iCs/>
          <w:color w:val="auto"/>
        </w:rPr>
        <w:t>Compliance</w:t>
      </w:r>
    </w:p>
    <w:p w14:paraId="32D6176D" w14:textId="77777777" w:rsidR="00B126F6" w:rsidRPr="00CE595A" w:rsidRDefault="00B126F6" w:rsidP="00B126F6">
      <w:pPr>
        <w:rPr>
          <w:rFonts w:ascii="Arial" w:hAnsi="Arial" w:cs="Arial"/>
          <w:sz w:val="22"/>
          <w:szCs w:val="22"/>
        </w:rPr>
      </w:pPr>
      <w:r w:rsidRPr="00CE595A">
        <w:rPr>
          <w:rFonts w:ascii="Arial" w:hAnsi="Arial" w:cs="Arial"/>
          <w:sz w:val="22"/>
          <w:szCs w:val="22"/>
        </w:rPr>
        <w:t>Natalie expressed concern about how faculty can demonstrate accessibility and RSI compliance within their Canvas shells.</w:t>
      </w:r>
    </w:p>
    <w:p w14:paraId="5A4D7CF3" w14:textId="77777777" w:rsidR="00B126F6" w:rsidRPr="00CE595A" w:rsidRDefault="00B126F6" w:rsidP="00B126F6">
      <w:pPr>
        <w:rPr>
          <w:rFonts w:ascii="Arial" w:hAnsi="Arial" w:cs="Arial"/>
          <w:sz w:val="22"/>
          <w:szCs w:val="22"/>
        </w:rPr>
      </w:pPr>
      <w:r w:rsidRPr="00CE595A">
        <w:rPr>
          <w:rFonts w:ascii="Arial" w:hAnsi="Arial" w:cs="Arial"/>
          <w:sz w:val="22"/>
          <w:szCs w:val="22"/>
        </w:rPr>
        <w:t>Lorrie explained that Canvas functions as the classroom and that auditors have access to Canvas but not to the Canvas Inbox or email.</w:t>
      </w:r>
    </w:p>
    <w:p w14:paraId="69BF53A3" w14:textId="77777777" w:rsidR="00B126F6" w:rsidRPr="00CE595A" w:rsidRDefault="00B126F6" w:rsidP="00B126F6">
      <w:pPr>
        <w:rPr>
          <w:rFonts w:ascii="Arial" w:hAnsi="Arial" w:cs="Arial"/>
          <w:sz w:val="22"/>
          <w:szCs w:val="22"/>
        </w:rPr>
      </w:pPr>
      <w:r w:rsidRPr="00CE595A">
        <w:rPr>
          <w:rFonts w:ascii="Arial" w:hAnsi="Arial" w:cs="Arial"/>
          <w:sz w:val="22"/>
          <w:szCs w:val="22"/>
        </w:rPr>
        <w:t xml:space="preserve">Davena clarified that auditors do not have access to Starfish but do have access to </w:t>
      </w:r>
      <w:proofErr w:type="spellStart"/>
      <w:r w:rsidRPr="00383046">
        <w:rPr>
          <w:rFonts w:ascii="Arial" w:hAnsi="Arial" w:cs="Arial"/>
          <w:color w:val="000000" w:themeColor="text1"/>
          <w:sz w:val="22"/>
          <w:szCs w:val="22"/>
        </w:rPr>
        <w:t>SpeedGrader</w:t>
      </w:r>
      <w:proofErr w:type="spellEnd"/>
      <w:r w:rsidRPr="00383046">
        <w:rPr>
          <w:rFonts w:ascii="Arial" w:hAnsi="Arial" w:cs="Arial"/>
          <w:color w:val="000000" w:themeColor="text1"/>
          <w:sz w:val="22"/>
          <w:szCs w:val="22"/>
        </w:rPr>
        <w:t>.</w:t>
      </w:r>
    </w:p>
    <w:p w14:paraId="6BF87A7D" w14:textId="77777777" w:rsidR="00B126F6" w:rsidRPr="00CE595A" w:rsidRDefault="00B126F6" w:rsidP="00B126F6">
      <w:pPr>
        <w:rPr>
          <w:rFonts w:ascii="Arial" w:hAnsi="Arial" w:cs="Arial"/>
          <w:sz w:val="22"/>
          <w:szCs w:val="22"/>
        </w:rPr>
      </w:pPr>
      <w:r w:rsidRPr="00CE595A">
        <w:rPr>
          <w:rFonts w:ascii="Arial" w:hAnsi="Arial" w:cs="Arial"/>
          <w:sz w:val="22"/>
          <w:szCs w:val="22"/>
        </w:rPr>
        <w:t>Lorrie encouraged faculty who have questions or concerns about RSI compliance to schedule an appointment with their evaluator to review their Canvas course.</w:t>
      </w:r>
    </w:p>
    <w:p w14:paraId="36800B4A" w14:textId="77777777" w:rsidR="00B126F6" w:rsidRPr="00CE595A" w:rsidRDefault="00B126F6" w:rsidP="00B126F6">
      <w:pPr>
        <w:rPr>
          <w:rFonts w:ascii="Arial" w:hAnsi="Arial" w:cs="Arial"/>
          <w:sz w:val="22"/>
          <w:szCs w:val="22"/>
        </w:rPr>
      </w:pPr>
      <w:r w:rsidRPr="00CE595A">
        <w:rPr>
          <w:rFonts w:ascii="Arial" w:hAnsi="Arial" w:cs="Arial"/>
          <w:sz w:val="22"/>
          <w:szCs w:val="22"/>
        </w:rPr>
        <w:t>Davena explained that email may be used for communication and outreach, but it should not be the primary or only form of feedback or proactive outreach. Email can be effective for targeted communication, and Starfish is another available option.</w:t>
      </w:r>
    </w:p>
    <w:p w14:paraId="693DF5B7" w14:textId="77777777" w:rsidR="00B126F6" w:rsidRPr="00CE595A" w:rsidRDefault="00B126F6" w:rsidP="00B126F6">
      <w:pPr>
        <w:rPr>
          <w:rFonts w:ascii="Arial" w:hAnsi="Arial" w:cs="Arial"/>
          <w:sz w:val="22"/>
          <w:szCs w:val="22"/>
        </w:rPr>
      </w:pPr>
      <w:r w:rsidRPr="00CE595A">
        <w:rPr>
          <w:rFonts w:ascii="Arial" w:hAnsi="Arial" w:cs="Arial"/>
          <w:sz w:val="22"/>
          <w:szCs w:val="22"/>
        </w:rPr>
        <w:t>Davena noted that proactive outreach through email may not be obvious to a dean or evaluator. Faculty can make this outreach more visible by posting an announcement indicating that targeted emails are being sent to students.</w:t>
      </w:r>
    </w:p>
    <w:p w14:paraId="09085389" w14:textId="77777777" w:rsidR="00B126F6" w:rsidRPr="00CE595A" w:rsidRDefault="00B126F6" w:rsidP="00B126F6">
      <w:pPr>
        <w:rPr>
          <w:rFonts w:ascii="Arial" w:hAnsi="Arial" w:cs="Arial"/>
          <w:sz w:val="22"/>
          <w:szCs w:val="22"/>
        </w:rPr>
      </w:pPr>
      <w:r w:rsidRPr="00CE595A">
        <w:rPr>
          <w:rFonts w:ascii="Arial" w:hAnsi="Arial" w:cs="Arial"/>
          <w:sz w:val="22"/>
          <w:szCs w:val="22"/>
        </w:rPr>
        <w:t>Tammy asked whether Pronto messages can be viewed by a dean. Davena stated that ACCJC can access the information, but deans cannot.</w:t>
      </w:r>
    </w:p>
    <w:p w14:paraId="1F797162" w14:textId="77777777" w:rsidR="00B126F6" w:rsidRPr="00CE595A" w:rsidRDefault="00B126F6" w:rsidP="00B126F6">
      <w:pPr>
        <w:rPr>
          <w:rFonts w:ascii="Arial" w:hAnsi="Arial" w:cs="Arial"/>
          <w:sz w:val="22"/>
          <w:szCs w:val="22"/>
        </w:rPr>
      </w:pPr>
      <w:r w:rsidRPr="00CE595A">
        <w:rPr>
          <w:rFonts w:ascii="Arial" w:hAnsi="Arial" w:cs="Arial"/>
          <w:sz w:val="22"/>
          <w:szCs w:val="22"/>
        </w:rPr>
        <w:t>Davena will send an addendum to the previous "whisper email" to clarify that email may be used as part of RSI outreach.</w:t>
      </w:r>
    </w:p>
    <w:p w14:paraId="10FF8270" w14:textId="77777777" w:rsidR="00B126F6" w:rsidRPr="00CE595A" w:rsidRDefault="00B126F6" w:rsidP="00B126F6">
      <w:pPr>
        <w:rPr>
          <w:rFonts w:ascii="Arial" w:hAnsi="Arial" w:cs="Arial"/>
          <w:sz w:val="22"/>
          <w:szCs w:val="22"/>
        </w:rPr>
      </w:pPr>
      <w:r w:rsidRPr="00CE595A">
        <w:rPr>
          <w:rFonts w:ascii="Arial" w:hAnsi="Arial" w:cs="Arial"/>
          <w:sz w:val="22"/>
          <w:szCs w:val="22"/>
        </w:rPr>
        <w:t>Wei-Chung expressed concern that faculty may feel pressured to use only publicly visible forms of communication and that private outreach could consequently be viewed as less important.</w:t>
      </w:r>
    </w:p>
    <w:p w14:paraId="353BC141" w14:textId="77777777" w:rsidR="00B126F6" w:rsidRPr="00CE595A" w:rsidRDefault="00B126F6" w:rsidP="00B126F6">
      <w:pPr>
        <w:rPr>
          <w:rFonts w:ascii="Arial" w:hAnsi="Arial" w:cs="Arial"/>
          <w:sz w:val="22"/>
          <w:szCs w:val="22"/>
        </w:rPr>
      </w:pPr>
      <w:r w:rsidRPr="00CE595A">
        <w:rPr>
          <w:rFonts w:ascii="Arial" w:hAnsi="Arial" w:cs="Arial"/>
          <w:sz w:val="22"/>
          <w:szCs w:val="22"/>
        </w:rPr>
        <w:t>Lorrie stated that she trusts faculty to care for and support their students. She clarified that the purpose of RSI requirements is related to accreditation and demonstrating compliance to ACCJC, rather than a lack of trust in faculty.</w:t>
      </w:r>
    </w:p>
    <w:p w14:paraId="5071A7CA" w14:textId="77777777" w:rsidR="00B126F6" w:rsidRPr="00CE595A" w:rsidRDefault="00B126F6" w:rsidP="00B126F6">
      <w:pPr>
        <w:rPr>
          <w:rFonts w:ascii="Arial" w:hAnsi="Arial" w:cs="Arial"/>
          <w:sz w:val="22"/>
          <w:szCs w:val="22"/>
        </w:rPr>
      </w:pPr>
      <w:r w:rsidRPr="00CE595A">
        <w:rPr>
          <w:rFonts w:ascii="Arial" w:hAnsi="Arial" w:cs="Arial"/>
          <w:sz w:val="22"/>
          <w:szCs w:val="22"/>
        </w:rPr>
        <w:lastRenderedPageBreak/>
        <w:t xml:space="preserve">Davena clarified that ACCJC needs to see evidence of </w:t>
      </w:r>
      <w:r w:rsidRPr="00CE595A">
        <w:rPr>
          <w:rFonts w:ascii="Arial" w:hAnsi="Arial" w:cs="Arial"/>
          <w:b/>
          <w:bCs/>
          <w:sz w:val="22"/>
          <w:szCs w:val="22"/>
        </w:rPr>
        <w:t>two forms of RSI</w:t>
      </w:r>
      <w:r w:rsidRPr="00CE595A">
        <w:rPr>
          <w:rFonts w:ascii="Arial" w:hAnsi="Arial" w:cs="Arial"/>
          <w:sz w:val="22"/>
          <w:szCs w:val="22"/>
        </w:rPr>
        <w:t>. If those two forms are visible, faculty should not need to be concerned about documenting additional forms of outreach.</w:t>
      </w:r>
    </w:p>
    <w:p w14:paraId="333ECDAB" w14:textId="77777777" w:rsidR="00B126F6" w:rsidRPr="00CE595A" w:rsidRDefault="00B126F6" w:rsidP="00B126F6">
      <w:pPr>
        <w:rPr>
          <w:rFonts w:ascii="Arial" w:hAnsi="Arial" w:cs="Arial"/>
          <w:sz w:val="22"/>
          <w:szCs w:val="22"/>
        </w:rPr>
      </w:pPr>
      <w:r w:rsidRPr="00CE595A">
        <w:rPr>
          <w:rFonts w:ascii="Arial" w:hAnsi="Arial" w:cs="Arial"/>
          <w:sz w:val="22"/>
          <w:szCs w:val="22"/>
        </w:rPr>
        <w:t>Lorrie noted that a Zoom link for office hours can satisfy one form of RSI evidence. She also recommended that the RSI rubric be shared with everyone teaching in an online environment because it provides clear guidance regarding the requirements.</w:t>
      </w:r>
    </w:p>
    <w:p w14:paraId="0B64F86F" w14:textId="77777777" w:rsidR="00B126F6" w:rsidRPr="00CE595A" w:rsidRDefault="00B126F6" w:rsidP="00B126F6">
      <w:pPr>
        <w:rPr>
          <w:rFonts w:ascii="Arial" w:hAnsi="Arial" w:cs="Arial"/>
          <w:sz w:val="22"/>
          <w:szCs w:val="22"/>
        </w:rPr>
      </w:pPr>
      <w:r w:rsidRPr="00CE595A">
        <w:rPr>
          <w:rFonts w:ascii="Arial" w:hAnsi="Arial" w:cs="Arial"/>
          <w:sz w:val="22"/>
          <w:szCs w:val="22"/>
        </w:rPr>
        <w:t>Lorrie raised concerns about students who do not know how to access Canvas and suggested that recommendations regarding student Canvas access be brought forward to the Academic Senate for discussion.</w:t>
      </w:r>
    </w:p>
    <w:p w14:paraId="3B9B6F99" w14:textId="00399577" w:rsidR="00B126F6" w:rsidRPr="000F0355" w:rsidRDefault="00B126F6" w:rsidP="000F0355">
      <w:pPr>
        <w:pStyle w:val="Heading1"/>
        <w:rPr>
          <w:b/>
          <w:bCs/>
          <w:color w:val="auto"/>
          <w:sz w:val="28"/>
          <w:szCs w:val="28"/>
        </w:rPr>
      </w:pPr>
      <w:r w:rsidRPr="000F0355">
        <w:rPr>
          <w:b/>
          <w:bCs/>
          <w:color w:val="auto"/>
          <w:sz w:val="28"/>
          <w:szCs w:val="28"/>
        </w:rPr>
        <w:t>Agenda Item</w:t>
      </w:r>
      <w:r w:rsidR="008F4568" w:rsidRPr="000F0355">
        <w:rPr>
          <w:b/>
          <w:bCs/>
          <w:color w:val="auto"/>
          <w:sz w:val="28"/>
          <w:szCs w:val="28"/>
        </w:rPr>
        <w:t xml:space="preserve"> </w:t>
      </w:r>
      <w:r w:rsidRPr="000F0355">
        <w:rPr>
          <w:b/>
          <w:bCs/>
          <w:color w:val="auto"/>
          <w:sz w:val="28"/>
          <w:szCs w:val="28"/>
        </w:rPr>
        <w:t>D: Action Items</w:t>
      </w:r>
    </w:p>
    <w:p w14:paraId="5515200A" w14:textId="77777777" w:rsidR="00B126F6" w:rsidRPr="00F55EB2" w:rsidRDefault="00B126F6" w:rsidP="00B126F6">
      <w:pPr>
        <w:rPr>
          <w:rFonts w:ascii="Arial" w:hAnsi="Arial" w:cs="Arial"/>
          <w:sz w:val="22"/>
          <w:szCs w:val="22"/>
        </w:rPr>
      </w:pPr>
      <w:r>
        <w:rPr>
          <w:rFonts w:ascii="Arial" w:hAnsi="Arial" w:cs="Arial"/>
          <w:sz w:val="22"/>
          <w:szCs w:val="22"/>
        </w:rPr>
        <w:t>No action items.</w:t>
      </w:r>
    </w:p>
    <w:p w14:paraId="267B0935" w14:textId="5457DFF7" w:rsidR="00B126F6" w:rsidRDefault="00B126F6" w:rsidP="00B126F6">
      <w:pPr>
        <w:rPr>
          <w:rFonts w:ascii="Arial" w:hAnsi="Arial" w:cs="Arial"/>
          <w:b/>
          <w:bCs/>
          <w:sz w:val="22"/>
          <w:szCs w:val="22"/>
        </w:rPr>
      </w:pPr>
      <w:r w:rsidRPr="000F0355">
        <w:rPr>
          <w:rStyle w:val="Heading1Char"/>
          <w:b/>
          <w:bCs/>
          <w:color w:val="auto"/>
          <w:sz w:val="28"/>
          <w:szCs w:val="28"/>
        </w:rPr>
        <w:t>Agenda Item E: Information Items</w:t>
      </w:r>
      <w:r w:rsidRPr="000F0355">
        <w:rPr>
          <w:rStyle w:val="Heading1Char"/>
          <w:b/>
          <w:bCs/>
          <w:color w:val="auto"/>
          <w:sz w:val="28"/>
          <w:szCs w:val="28"/>
        </w:rPr>
        <w:br/>
      </w:r>
      <w:r w:rsidRPr="008F4568">
        <w:rPr>
          <w:rStyle w:val="Heading2Char"/>
          <w:b/>
          <w:bCs/>
          <w:color w:val="auto"/>
          <w:sz w:val="24"/>
          <w:szCs w:val="24"/>
        </w:rPr>
        <w:t>E1 – DE Level 1 Training</w:t>
      </w:r>
    </w:p>
    <w:p w14:paraId="591D0D78" w14:textId="77777777" w:rsidR="00B126F6" w:rsidRPr="008F6754" w:rsidRDefault="00B126F6" w:rsidP="00B126F6">
      <w:pPr>
        <w:rPr>
          <w:rFonts w:ascii="Arial" w:hAnsi="Arial" w:cs="Arial"/>
          <w:sz w:val="22"/>
          <w:szCs w:val="22"/>
        </w:rPr>
      </w:pPr>
      <w:r>
        <w:rPr>
          <w:rFonts w:ascii="Arial" w:hAnsi="Arial" w:cs="Arial"/>
          <w:sz w:val="22"/>
          <w:szCs w:val="22"/>
        </w:rPr>
        <w:t>D</w:t>
      </w:r>
      <w:r w:rsidRPr="008F6754">
        <w:rPr>
          <w:rFonts w:ascii="Arial" w:hAnsi="Arial" w:cs="Arial"/>
          <w:sz w:val="22"/>
          <w:szCs w:val="22"/>
        </w:rPr>
        <w:t xml:space="preserve">avena announced that DE Level 1 training is scheduled for </w:t>
      </w:r>
      <w:r>
        <w:rPr>
          <w:rFonts w:ascii="Arial" w:hAnsi="Arial" w:cs="Arial"/>
          <w:b/>
          <w:bCs/>
          <w:sz w:val="22"/>
          <w:szCs w:val="22"/>
        </w:rPr>
        <w:t>10/26-11/22</w:t>
      </w:r>
      <w:r w:rsidRPr="008F6754">
        <w:rPr>
          <w:rFonts w:ascii="Arial" w:hAnsi="Arial" w:cs="Arial"/>
          <w:sz w:val="22"/>
          <w:szCs w:val="22"/>
        </w:rPr>
        <w:t>. The training will be completed in time for the Spring semester, with adjustments made as needed.</w:t>
      </w:r>
    </w:p>
    <w:p w14:paraId="4A9A9EEB" w14:textId="77777777" w:rsidR="00B126F6" w:rsidRPr="008F6754" w:rsidRDefault="00B126F6" w:rsidP="00B126F6">
      <w:pPr>
        <w:rPr>
          <w:rFonts w:ascii="Arial" w:hAnsi="Arial" w:cs="Arial"/>
          <w:sz w:val="22"/>
          <w:szCs w:val="22"/>
        </w:rPr>
      </w:pPr>
      <w:r w:rsidRPr="008F6754">
        <w:rPr>
          <w:rFonts w:ascii="Arial" w:hAnsi="Arial" w:cs="Arial"/>
          <w:sz w:val="22"/>
          <w:szCs w:val="22"/>
        </w:rPr>
        <w:t>Davena noted that retaking the training can serve as a useful refresher and that the Committee may need to further discuss whether refresher training should be formalized.</w:t>
      </w:r>
    </w:p>
    <w:p w14:paraId="28CF6D8C" w14:textId="77777777" w:rsidR="00B126F6" w:rsidRPr="008F6754" w:rsidRDefault="00B126F6" w:rsidP="00B126F6">
      <w:pPr>
        <w:rPr>
          <w:rFonts w:ascii="Arial" w:hAnsi="Arial" w:cs="Arial"/>
          <w:sz w:val="22"/>
          <w:szCs w:val="22"/>
        </w:rPr>
      </w:pPr>
      <w:r w:rsidRPr="008F6754">
        <w:rPr>
          <w:rFonts w:ascii="Arial" w:hAnsi="Arial" w:cs="Arial"/>
          <w:sz w:val="22"/>
          <w:szCs w:val="22"/>
        </w:rPr>
        <w:t>Lorrie stated that deans are required to verify completion of DE training. She noted that many faculty members may need refresher training to remain eligible to teach online in the Spring semester.</w:t>
      </w:r>
    </w:p>
    <w:p w14:paraId="38AA54F9" w14:textId="77777777" w:rsidR="00B126F6" w:rsidRPr="008F6754" w:rsidRDefault="00B126F6" w:rsidP="00B126F6">
      <w:pPr>
        <w:rPr>
          <w:rFonts w:ascii="Arial" w:hAnsi="Arial" w:cs="Arial"/>
          <w:sz w:val="22"/>
          <w:szCs w:val="22"/>
        </w:rPr>
      </w:pPr>
      <w:r w:rsidRPr="008F6754">
        <w:rPr>
          <w:rFonts w:ascii="Arial" w:hAnsi="Arial" w:cs="Arial"/>
          <w:sz w:val="22"/>
          <w:szCs w:val="22"/>
        </w:rPr>
        <w:t>Garry asked whether the October 26–November 22 dates represented the registration period or the actual training period. Davena clarified that the dates represent the training period, and registration is currently open.</w:t>
      </w:r>
    </w:p>
    <w:p w14:paraId="798AA860" w14:textId="77777777" w:rsidR="00B126F6" w:rsidRPr="008F6754" w:rsidRDefault="00B126F6" w:rsidP="00B126F6">
      <w:pPr>
        <w:rPr>
          <w:rFonts w:ascii="Arial" w:hAnsi="Arial" w:cs="Arial"/>
          <w:sz w:val="22"/>
          <w:szCs w:val="22"/>
        </w:rPr>
      </w:pPr>
      <w:r w:rsidRPr="008F6754">
        <w:rPr>
          <w:rFonts w:ascii="Arial" w:hAnsi="Arial" w:cs="Arial"/>
          <w:sz w:val="22"/>
          <w:szCs w:val="22"/>
        </w:rPr>
        <w:t>Davena acknowledged that refresher training is needed and stated that she is open to facilitating it. Work had been underway to develop the training asynchronously, but it is uncertain whether that version can be completed in time. Development was delayed because resources were redirected toward RSI training.</w:t>
      </w:r>
    </w:p>
    <w:p w14:paraId="576A557F" w14:textId="77777777" w:rsidR="00B126F6" w:rsidRPr="008F6754" w:rsidRDefault="00B126F6" w:rsidP="00B126F6">
      <w:pPr>
        <w:rPr>
          <w:rFonts w:ascii="Arial" w:hAnsi="Arial" w:cs="Arial"/>
          <w:sz w:val="22"/>
          <w:szCs w:val="22"/>
        </w:rPr>
      </w:pPr>
      <w:r w:rsidRPr="008F6754">
        <w:rPr>
          <w:rFonts w:ascii="Arial" w:hAnsi="Arial" w:cs="Arial"/>
          <w:sz w:val="22"/>
          <w:szCs w:val="22"/>
        </w:rPr>
        <w:t>Lorrie stated that faculty who have not completed the required DE training may be removed from online teaching assignments in November.</w:t>
      </w:r>
    </w:p>
    <w:p w14:paraId="255ED543" w14:textId="77777777" w:rsidR="00B126F6" w:rsidRPr="008F6754" w:rsidRDefault="00B126F6" w:rsidP="00B126F6">
      <w:pPr>
        <w:rPr>
          <w:rFonts w:ascii="Arial" w:hAnsi="Arial" w:cs="Arial"/>
          <w:sz w:val="22"/>
          <w:szCs w:val="22"/>
        </w:rPr>
      </w:pPr>
      <w:r w:rsidRPr="008F6754">
        <w:rPr>
          <w:rFonts w:ascii="Arial" w:hAnsi="Arial" w:cs="Arial"/>
          <w:sz w:val="22"/>
          <w:szCs w:val="22"/>
        </w:rPr>
        <w:t>Michael emphasized that the requirement needs to be applied consistently at the dean level.</w:t>
      </w:r>
    </w:p>
    <w:p w14:paraId="422822F0" w14:textId="77777777" w:rsidR="00B126F6" w:rsidRPr="008F6754" w:rsidRDefault="00B126F6" w:rsidP="00B126F6">
      <w:pPr>
        <w:rPr>
          <w:rFonts w:ascii="Arial" w:hAnsi="Arial" w:cs="Arial"/>
          <w:sz w:val="22"/>
          <w:szCs w:val="22"/>
        </w:rPr>
      </w:pPr>
      <w:r w:rsidRPr="008F6754">
        <w:rPr>
          <w:rFonts w:ascii="Arial" w:hAnsi="Arial" w:cs="Arial"/>
          <w:sz w:val="22"/>
          <w:szCs w:val="22"/>
        </w:rPr>
        <w:t>Davena confirmed that the current training will be offered as scheduled. Further follow-up will occur regarding refresher training and implementation.</w:t>
      </w:r>
    </w:p>
    <w:p w14:paraId="18D1227D" w14:textId="20A70735" w:rsidR="00B126F6" w:rsidRDefault="00B126F6" w:rsidP="00B126F6">
      <w:pPr>
        <w:rPr>
          <w:rFonts w:ascii="Arial" w:hAnsi="Arial" w:cs="Arial"/>
          <w:b/>
          <w:bCs/>
          <w:sz w:val="22"/>
          <w:szCs w:val="22"/>
        </w:rPr>
      </w:pPr>
      <w:r w:rsidRPr="000F0355">
        <w:rPr>
          <w:rStyle w:val="Heading1Char"/>
          <w:b/>
          <w:bCs/>
          <w:color w:val="auto"/>
          <w:sz w:val="28"/>
          <w:szCs w:val="28"/>
        </w:rPr>
        <w:t>Agenda Item F: Discussion Items (For deliberation &amp; input. No formal action taken).</w:t>
      </w:r>
      <w:r w:rsidRPr="000F0355">
        <w:rPr>
          <w:rStyle w:val="Heading1Char"/>
          <w:b/>
          <w:bCs/>
          <w:color w:val="auto"/>
          <w:sz w:val="28"/>
          <w:szCs w:val="28"/>
        </w:rPr>
        <w:br/>
      </w:r>
      <w:r w:rsidRPr="00F120F5">
        <w:rPr>
          <w:rStyle w:val="Heading2Char"/>
          <w:b/>
          <w:bCs/>
          <w:color w:val="auto"/>
          <w:sz w:val="24"/>
          <w:szCs w:val="24"/>
        </w:rPr>
        <w:t>F1 – Fa26 RSI Email Campaign</w:t>
      </w:r>
    </w:p>
    <w:p w14:paraId="2A24CBF6" w14:textId="77777777" w:rsidR="00B126F6" w:rsidRDefault="00B126F6" w:rsidP="00B126F6">
      <w:pPr>
        <w:rPr>
          <w:rFonts w:ascii="Arial" w:hAnsi="Arial" w:cs="Arial"/>
          <w:sz w:val="22"/>
          <w:szCs w:val="22"/>
        </w:rPr>
      </w:pPr>
      <w:r w:rsidRPr="006B5263">
        <w:rPr>
          <w:rFonts w:ascii="Arial" w:hAnsi="Arial" w:cs="Arial"/>
          <w:sz w:val="22"/>
          <w:szCs w:val="22"/>
        </w:rPr>
        <w:lastRenderedPageBreak/>
        <w:t>The Committee discussed the Fall 2026 RSI email and communication campaign.</w:t>
      </w:r>
    </w:p>
    <w:p w14:paraId="60B158D5" w14:textId="6B320E2C" w:rsidR="00B126F6" w:rsidRPr="00F120F5" w:rsidRDefault="00B126F6" w:rsidP="00F120F5">
      <w:pPr>
        <w:pStyle w:val="Heading2"/>
        <w:rPr>
          <w:b/>
          <w:bCs/>
          <w:color w:val="auto"/>
          <w:sz w:val="24"/>
          <w:szCs w:val="24"/>
        </w:rPr>
      </w:pPr>
      <w:r w:rsidRPr="00F120F5">
        <w:rPr>
          <w:b/>
          <w:bCs/>
          <w:color w:val="auto"/>
          <w:sz w:val="24"/>
          <w:szCs w:val="24"/>
        </w:rPr>
        <w:t>F2 – September 25, 2026, DE Newsletter</w:t>
      </w:r>
    </w:p>
    <w:p w14:paraId="0EA9D3A0" w14:textId="77777777" w:rsidR="00B126F6" w:rsidRPr="002E44A1" w:rsidRDefault="00B126F6" w:rsidP="00B126F6">
      <w:pPr>
        <w:rPr>
          <w:rFonts w:ascii="Arial" w:hAnsi="Arial" w:cs="Arial"/>
          <w:sz w:val="22"/>
          <w:szCs w:val="22"/>
        </w:rPr>
      </w:pPr>
      <w:r w:rsidRPr="002E44A1">
        <w:rPr>
          <w:rFonts w:ascii="Arial" w:hAnsi="Arial" w:cs="Arial"/>
          <w:sz w:val="22"/>
          <w:szCs w:val="22"/>
        </w:rPr>
        <w:t xml:space="preserve">Davena proposed sending the DE newsletter during the </w:t>
      </w:r>
      <w:r w:rsidRPr="002E44A1">
        <w:rPr>
          <w:rFonts w:ascii="Arial" w:hAnsi="Arial" w:cs="Arial"/>
          <w:b/>
          <w:bCs/>
          <w:sz w:val="22"/>
          <w:szCs w:val="22"/>
        </w:rPr>
        <w:t>third week of each month</w:t>
      </w:r>
      <w:r w:rsidRPr="002E44A1">
        <w:rPr>
          <w:rFonts w:ascii="Arial" w:hAnsi="Arial" w:cs="Arial"/>
          <w:sz w:val="22"/>
          <w:szCs w:val="22"/>
        </w:rPr>
        <w:t xml:space="preserve"> and encouraged Committee members to contribute ideas and content.</w:t>
      </w:r>
    </w:p>
    <w:p w14:paraId="24285859" w14:textId="77777777" w:rsidR="00B126F6" w:rsidRPr="002E44A1" w:rsidRDefault="00B126F6" w:rsidP="00B126F6">
      <w:pPr>
        <w:rPr>
          <w:rFonts w:ascii="Arial" w:hAnsi="Arial" w:cs="Arial"/>
          <w:sz w:val="22"/>
          <w:szCs w:val="22"/>
        </w:rPr>
      </w:pPr>
      <w:r w:rsidRPr="002E44A1">
        <w:rPr>
          <w:rFonts w:ascii="Arial" w:hAnsi="Arial" w:cs="Arial"/>
          <w:sz w:val="22"/>
          <w:szCs w:val="22"/>
        </w:rPr>
        <w:t>She reviewed the content of the first newsletter, which included:</w:t>
      </w:r>
    </w:p>
    <w:p w14:paraId="3AD22327" w14:textId="77777777" w:rsidR="00B126F6" w:rsidRPr="002E44A1" w:rsidRDefault="00B126F6" w:rsidP="00B126F6">
      <w:pPr>
        <w:numPr>
          <w:ilvl w:val="0"/>
          <w:numId w:val="5"/>
        </w:numPr>
        <w:rPr>
          <w:rFonts w:ascii="Arial" w:hAnsi="Arial" w:cs="Arial"/>
          <w:sz w:val="22"/>
          <w:szCs w:val="22"/>
        </w:rPr>
      </w:pPr>
      <w:r w:rsidRPr="002E44A1">
        <w:rPr>
          <w:rFonts w:ascii="Arial" w:hAnsi="Arial" w:cs="Arial"/>
          <w:sz w:val="22"/>
          <w:szCs w:val="22"/>
        </w:rPr>
        <w:t>Welcome information</w:t>
      </w:r>
    </w:p>
    <w:p w14:paraId="2A9B5A53" w14:textId="77777777" w:rsidR="00B126F6" w:rsidRPr="002E44A1" w:rsidRDefault="00B126F6" w:rsidP="00B126F6">
      <w:pPr>
        <w:numPr>
          <w:ilvl w:val="0"/>
          <w:numId w:val="5"/>
        </w:numPr>
        <w:rPr>
          <w:rFonts w:ascii="Arial" w:hAnsi="Arial" w:cs="Arial"/>
          <w:sz w:val="22"/>
          <w:szCs w:val="22"/>
        </w:rPr>
      </w:pPr>
      <w:r w:rsidRPr="002E44A1">
        <w:rPr>
          <w:rFonts w:ascii="Arial" w:hAnsi="Arial" w:cs="Arial"/>
          <w:sz w:val="22"/>
          <w:szCs w:val="22"/>
        </w:rPr>
        <w:t>RSI information and frequently asked questions</w:t>
      </w:r>
    </w:p>
    <w:p w14:paraId="24E4DCC0" w14:textId="77777777" w:rsidR="00B126F6" w:rsidRPr="002E44A1" w:rsidRDefault="00B126F6" w:rsidP="00B126F6">
      <w:pPr>
        <w:numPr>
          <w:ilvl w:val="0"/>
          <w:numId w:val="5"/>
        </w:numPr>
        <w:rPr>
          <w:rFonts w:ascii="Arial" w:hAnsi="Arial" w:cs="Arial"/>
          <w:sz w:val="22"/>
          <w:szCs w:val="22"/>
        </w:rPr>
      </w:pPr>
      <w:r w:rsidRPr="002E44A1">
        <w:rPr>
          <w:rFonts w:ascii="Arial" w:hAnsi="Arial" w:cs="Arial"/>
          <w:sz w:val="22"/>
          <w:szCs w:val="22"/>
        </w:rPr>
        <w:t>Individual emails from Davena</w:t>
      </w:r>
    </w:p>
    <w:p w14:paraId="7AF566DF" w14:textId="77777777" w:rsidR="00B126F6" w:rsidRPr="002E44A1" w:rsidRDefault="00B126F6" w:rsidP="00B126F6">
      <w:pPr>
        <w:numPr>
          <w:ilvl w:val="0"/>
          <w:numId w:val="5"/>
        </w:numPr>
        <w:rPr>
          <w:rFonts w:ascii="Arial" w:hAnsi="Arial" w:cs="Arial"/>
          <w:sz w:val="22"/>
          <w:szCs w:val="22"/>
        </w:rPr>
      </w:pPr>
      <w:r w:rsidRPr="002E44A1">
        <w:rPr>
          <w:rFonts w:ascii="Arial" w:hAnsi="Arial" w:cs="Arial"/>
          <w:sz w:val="22"/>
          <w:szCs w:val="22"/>
        </w:rPr>
        <w:t>A step-by-step instructional video</w:t>
      </w:r>
    </w:p>
    <w:p w14:paraId="337870E6" w14:textId="77777777" w:rsidR="00B126F6" w:rsidRPr="002E44A1" w:rsidRDefault="00B126F6" w:rsidP="00B126F6">
      <w:pPr>
        <w:numPr>
          <w:ilvl w:val="0"/>
          <w:numId w:val="5"/>
        </w:numPr>
        <w:rPr>
          <w:rFonts w:ascii="Arial" w:hAnsi="Arial" w:cs="Arial"/>
          <w:sz w:val="22"/>
          <w:szCs w:val="22"/>
        </w:rPr>
      </w:pPr>
      <w:r w:rsidRPr="002E44A1">
        <w:rPr>
          <w:rFonts w:ascii="Arial" w:hAnsi="Arial" w:cs="Arial"/>
          <w:sz w:val="22"/>
          <w:szCs w:val="22"/>
        </w:rPr>
        <w:t>Information that could potentially be adapted as a template for the website</w:t>
      </w:r>
    </w:p>
    <w:p w14:paraId="2E8FF302" w14:textId="77777777" w:rsidR="00B126F6" w:rsidRPr="002E44A1" w:rsidRDefault="00B126F6" w:rsidP="00B126F6">
      <w:pPr>
        <w:numPr>
          <w:ilvl w:val="0"/>
          <w:numId w:val="5"/>
        </w:numPr>
        <w:rPr>
          <w:rFonts w:ascii="Arial" w:hAnsi="Arial" w:cs="Arial"/>
          <w:sz w:val="22"/>
          <w:szCs w:val="22"/>
        </w:rPr>
      </w:pPr>
      <w:r w:rsidRPr="002E44A1">
        <w:rPr>
          <w:rFonts w:ascii="Arial" w:hAnsi="Arial" w:cs="Arial"/>
          <w:sz w:val="22"/>
          <w:szCs w:val="22"/>
        </w:rPr>
        <w:t>Updated training certificates</w:t>
      </w:r>
    </w:p>
    <w:p w14:paraId="636A6A31" w14:textId="77777777" w:rsidR="00B126F6" w:rsidRPr="002E44A1" w:rsidRDefault="00B126F6" w:rsidP="00B126F6">
      <w:pPr>
        <w:rPr>
          <w:rFonts w:ascii="Arial" w:hAnsi="Arial" w:cs="Arial"/>
          <w:sz w:val="22"/>
          <w:szCs w:val="22"/>
        </w:rPr>
      </w:pPr>
      <w:r w:rsidRPr="002E44A1">
        <w:rPr>
          <w:rFonts w:ascii="Arial" w:hAnsi="Arial" w:cs="Arial"/>
          <w:sz w:val="22"/>
          <w:szCs w:val="22"/>
        </w:rPr>
        <w:t xml:space="preserve">The next newsletter is scheduled to be sent on </w:t>
      </w:r>
      <w:r w:rsidRPr="002E44A1">
        <w:rPr>
          <w:rFonts w:ascii="Arial" w:hAnsi="Arial" w:cs="Arial"/>
          <w:b/>
          <w:bCs/>
          <w:sz w:val="22"/>
          <w:szCs w:val="22"/>
        </w:rPr>
        <w:t>September 25</w:t>
      </w:r>
      <w:r w:rsidRPr="002E44A1">
        <w:rPr>
          <w:rFonts w:ascii="Arial" w:hAnsi="Arial" w:cs="Arial"/>
          <w:sz w:val="22"/>
          <w:szCs w:val="22"/>
        </w:rPr>
        <w:t>. Davena asked Committee members to submit contributions.</w:t>
      </w:r>
    </w:p>
    <w:p w14:paraId="0478CB2C" w14:textId="77777777" w:rsidR="00B126F6" w:rsidRPr="002E44A1" w:rsidRDefault="00B126F6" w:rsidP="00B126F6">
      <w:pPr>
        <w:rPr>
          <w:rFonts w:ascii="Arial" w:hAnsi="Arial" w:cs="Arial"/>
          <w:sz w:val="22"/>
          <w:szCs w:val="22"/>
        </w:rPr>
      </w:pPr>
      <w:r w:rsidRPr="002E44A1">
        <w:rPr>
          <w:rFonts w:ascii="Arial" w:hAnsi="Arial" w:cs="Arial"/>
          <w:sz w:val="22"/>
          <w:szCs w:val="22"/>
        </w:rPr>
        <w:t>Wei-Chung offered a newsletter blurb.</w:t>
      </w:r>
    </w:p>
    <w:p w14:paraId="291703A5" w14:textId="77777777" w:rsidR="00B126F6" w:rsidRPr="00037B18" w:rsidRDefault="00B126F6" w:rsidP="00037B18">
      <w:pPr>
        <w:pStyle w:val="Heading3"/>
        <w:rPr>
          <w:b/>
          <w:bCs/>
          <w:color w:val="auto"/>
          <w:sz w:val="24"/>
          <w:szCs w:val="24"/>
        </w:rPr>
      </w:pPr>
      <w:r w:rsidRPr="00037B18">
        <w:rPr>
          <w:b/>
          <w:bCs/>
          <w:color w:val="auto"/>
          <w:sz w:val="24"/>
          <w:szCs w:val="24"/>
        </w:rPr>
        <w:t>Communication and "Whisper Campaign"</w:t>
      </w:r>
    </w:p>
    <w:p w14:paraId="72F38E4E" w14:textId="77777777" w:rsidR="00B126F6" w:rsidRPr="002E44A1" w:rsidRDefault="00B126F6" w:rsidP="00B126F6">
      <w:pPr>
        <w:rPr>
          <w:rFonts w:ascii="Arial" w:hAnsi="Arial" w:cs="Arial"/>
          <w:sz w:val="22"/>
          <w:szCs w:val="22"/>
        </w:rPr>
      </w:pPr>
      <w:r w:rsidRPr="002E44A1">
        <w:rPr>
          <w:rFonts w:ascii="Arial" w:hAnsi="Arial" w:cs="Arial"/>
          <w:sz w:val="22"/>
          <w:szCs w:val="22"/>
        </w:rPr>
        <w:t>Davena discussed the "whisper campaign," including workshops and training opportunities. The Committee discussed how training communications could be made more sustainable and whether a centralized resource space could be developed for DE training materials.</w:t>
      </w:r>
    </w:p>
    <w:p w14:paraId="04A73D7A" w14:textId="77777777" w:rsidR="00B126F6" w:rsidRPr="002E44A1" w:rsidRDefault="00B126F6" w:rsidP="00B126F6">
      <w:pPr>
        <w:rPr>
          <w:rFonts w:ascii="Arial" w:hAnsi="Arial" w:cs="Arial"/>
          <w:sz w:val="22"/>
          <w:szCs w:val="22"/>
        </w:rPr>
      </w:pPr>
      <w:r w:rsidRPr="002E44A1">
        <w:rPr>
          <w:rFonts w:ascii="Arial" w:hAnsi="Arial" w:cs="Arial"/>
          <w:sz w:val="22"/>
          <w:szCs w:val="22"/>
        </w:rPr>
        <w:t>The Committee discussed the effectiveness of frequent newsletters and the possibility that overly frequent messages could become background noise.</w:t>
      </w:r>
    </w:p>
    <w:p w14:paraId="1EEE1D9B" w14:textId="14945070" w:rsidR="00B126F6" w:rsidRPr="002E44A1" w:rsidRDefault="00B126F6" w:rsidP="00B126F6">
      <w:pPr>
        <w:rPr>
          <w:rFonts w:ascii="Arial" w:hAnsi="Arial" w:cs="Arial"/>
          <w:sz w:val="22"/>
          <w:szCs w:val="22"/>
        </w:rPr>
      </w:pPr>
      <w:r w:rsidRPr="002E44A1">
        <w:rPr>
          <w:rFonts w:ascii="Arial" w:hAnsi="Arial" w:cs="Arial"/>
          <w:sz w:val="22"/>
          <w:szCs w:val="22"/>
        </w:rPr>
        <w:t xml:space="preserve">Natalie </w:t>
      </w:r>
      <w:r w:rsidR="00F120F5">
        <w:rPr>
          <w:rFonts w:ascii="Arial" w:hAnsi="Arial" w:cs="Arial"/>
          <w:sz w:val="22"/>
          <w:szCs w:val="22"/>
        </w:rPr>
        <w:t>asked if and how</w:t>
      </w:r>
      <w:r w:rsidRPr="002E44A1">
        <w:rPr>
          <w:rFonts w:ascii="Arial" w:hAnsi="Arial" w:cs="Arial"/>
          <w:sz w:val="22"/>
          <w:szCs w:val="22"/>
        </w:rPr>
        <w:t xml:space="preserve"> global announcements are currently being used. Davena explained that the district determines what information is included in global announcements.</w:t>
      </w:r>
    </w:p>
    <w:p w14:paraId="2FF28433" w14:textId="2DCDAC42" w:rsidR="00B126F6" w:rsidRPr="002E44A1" w:rsidRDefault="00B126F6" w:rsidP="00B126F6">
      <w:pPr>
        <w:rPr>
          <w:rFonts w:ascii="Arial" w:hAnsi="Arial" w:cs="Arial"/>
          <w:sz w:val="22"/>
          <w:szCs w:val="22"/>
        </w:rPr>
      </w:pPr>
      <w:r w:rsidRPr="002E44A1">
        <w:rPr>
          <w:rFonts w:ascii="Arial" w:hAnsi="Arial" w:cs="Arial"/>
          <w:sz w:val="22"/>
          <w:szCs w:val="22"/>
        </w:rPr>
        <w:t xml:space="preserve">Kevin suggested sending one newsletter per month to reduce the </w:t>
      </w:r>
      <w:r w:rsidR="00F120F5">
        <w:rPr>
          <w:rFonts w:ascii="Arial" w:hAnsi="Arial" w:cs="Arial"/>
          <w:sz w:val="22"/>
          <w:szCs w:val="22"/>
        </w:rPr>
        <w:t>likelihood that faculty overlook messages, particularly since adjunct faculty may receive a high</w:t>
      </w:r>
      <w:r w:rsidRPr="002E44A1">
        <w:rPr>
          <w:rFonts w:ascii="Arial" w:hAnsi="Arial" w:cs="Arial"/>
          <w:sz w:val="22"/>
          <w:szCs w:val="22"/>
        </w:rPr>
        <w:t xml:space="preserve"> volume of email.</w:t>
      </w:r>
    </w:p>
    <w:p w14:paraId="05C6578C" w14:textId="77777777" w:rsidR="00B126F6" w:rsidRPr="002E44A1" w:rsidRDefault="00B126F6" w:rsidP="00B126F6">
      <w:pPr>
        <w:rPr>
          <w:rFonts w:ascii="Arial" w:hAnsi="Arial" w:cs="Arial"/>
          <w:sz w:val="22"/>
          <w:szCs w:val="22"/>
        </w:rPr>
      </w:pPr>
      <w:r w:rsidRPr="002E44A1">
        <w:rPr>
          <w:rFonts w:ascii="Arial" w:hAnsi="Arial" w:cs="Arial"/>
          <w:sz w:val="22"/>
          <w:szCs w:val="22"/>
        </w:rPr>
        <w:t>Davena explained that the "whisper campaign" could consist of occasional emails that could also be archived as a resource for faculty to reference later.</w:t>
      </w:r>
    </w:p>
    <w:p w14:paraId="2519401F" w14:textId="71DB7C4A" w:rsidR="00B126F6" w:rsidRPr="002E44A1" w:rsidRDefault="00B126F6" w:rsidP="00B126F6">
      <w:pPr>
        <w:rPr>
          <w:rFonts w:ascii="Arial" w:hAnsi="Arial" w:cs="Arial"/>
          <w:sz w:val="22"/>
          <w:szCs w:val="22"/>
        </w:rPr>
      </w:pPr>
      <w:r w:rsidRPr="002E44A1">
        <w:rPr>
          <w:rFonts w:ascii="Arial" w:hAnsi="Arial" w:cs="Arial"/>
          <w:sz w:val="22"/>
          <w:szCs w:val="22"/>
        </w:rPr>
        <w:t xml:space="preserve">The Committee discussed the possibility </w:t>
      </w:r>
      <w:r w:rsidR="00F120F5">
        <w:rPr>
          <w:rFonts w:ascii="Arial" w:hAnsi="Arial" w:cs="Arial"/>
          <w:sz w:val="22"/>
          <w:szCs w:val="22"/>
        </w:rPr>
        <w:t>that communication could become</w:t>
      </w:r>
      <w:r w:rsidRPr="002E44A1">
        <w:rPr>
          <w:rFonts w:ascii="Arial" w:hAnsi="Arial" w:cs="Arial"/>
          <w:sz w:val="22"/>
          <w:szCs w:val="22"/>
        </w:rPr>
        <w:t xml:space="preserve"> overwhelming and considered ways to provide information without creating excessive email traffic.</w:t>
      </w:r>
    </w:p>
    <w:p w14:paraId="54BDA9D2" w14:textId="77777777" w:rsidR="00B126F6" w:rsidRPr="002E44A1" w:rsidRDefault="00B126F6" w:rsidP="00B126F6">
      <w:pPr>
        <w:rPr>
          <w:rFonts w:ascii="Arial" w:hAnsi="Arial" w:cs="Arial"/>
          <w:sz w:val="22"/>
          <w:szCs w:val="22"/>
        </w:rPr>
      </w:pPr>
      <w:r w:rsidRPr="002E44A1">
        <w:rPr>
          <w:rFonts w:ascii="Arial" w:hAnsi="Arial" w:cs="Arial"/>
          <w:sz w:val="22"/>
          <w:szCs w:val="22"/>
        </w:rPr>
        <w:t>Michael suggested that emails from Davena may be more effective when department chairs share the information directly with their faculty.</w:t>
      </w:r>
    </w:p>
    <w:p w14:paraId="0B28BED9" w14:textId="77777777" w:rsidR="00B126F6" w:rsidRPr="002E44A1" w:rsidRDefault="00B126F6" w:rsidP="00B126F6">
      <w:pPr>
        <w:rPr>
          <w:rFonts w:ascii="Arial" w:hAnsi="Arial" w:cs="Arial"/>
          <w:sz w:val="22"/>
          <w:szCs w:val="22"/>
        </w:rPr>
      </w:pPr>
      <w:r w:rsidRPr="002E44A1">
        <w:rPr>
          <w:rFonts w:ascii="Arial" w:hAnsi="Arial" w:cs="Arial"/>
          <w:sz w:val="22"/>
          <w:szCs w:val="22"/>
        </w:rPr>
        <w:lastRenderedPageBreak/>
        <w:t>Davena agreed and emphasized that a partnership between the DE Committee and department chairs is important for communicating training opportunities, resources, and examples.</w:t>
      </w:r>
    </w:p>
    <w:p w14:paraId="352E5157" w14:textId="77777777" w:rsidR="00B126F6" w:rsidRPr="002E44A1" w:rsidRDefault="00B126F6" w:rsidP="00B126F6">
      <w:pPr>
        <w:rPr>
          <w:rFonts w:ascii="Arial" w:hAnsi="Arial" w:cs="Arial"/>
          <w:sz w:val="22"/>
          <w:szCs w:val="22"/>
        </w:rPr>
      </w:pPr>
      <w:r w:rsidRPr="002E44A1">
        <w:rPr>
          <w:rFonts w:ascii="Arial" w:hAnsi="Arial" w:cs="Arial"/>
          <w:sz w:val="22"/>
          <w:szCs w:val="22"/>
        </w:rPr>
        <w:t>Lorrie agreed that department chairs are an effective way to reach faculty.</w:t>
      </w:r>
    </w:p>
    <w:p w14:paraId="4CF34D86" w14:textId="5337475B" w:rsidR="00B126F6" w:rsidRPr="00F120F5" w:rsidRDefault="00B126F6" w:rsidP="00F120F5">
      <w:pPr>
        <w:pStyle w:val="Heading2"/>
        <w:rPr>
          <w:b/>
          <w:bCs/>
          <w:color w:val="auto"/>
          <w:sz w:val="24"/>
          <w:szCs w:val="24"/>
        </w:rPr>
      </w:pPr>
      <w:r w:rsidRPr="00F120F5">
        <w:rPr>
          <w:b/>
          <w:bCs/>
          <w:color w:val="auto"/>
          <w:sz w:val="24"/>
          <w:szCs w:val="24"/>
        </w:rPr>
        <w:t>F3 – Faculty Learning and Innovation Committee (FLIC) Collaboration</w:t>
      </w:r>
    </w:p>
    <w:p w14:paraId="2CF1DC22" w14:textId="77777777" w:rsidR="00B126F6" w:rsidRPr="00432CA8" w:rsidRDefault="00B126F6" w:rsidP="00B126F6">
      <w:pPr>
        <w:rPr>
          <w:rFonts w:ascii="Arial" w:hAnsi="Arial" w:cs="Arial"/>
          <w:sz w:val="22"/>
          <w:szCs w:val="22"/>
        </w:rPr>
      </w:pPr>
      <w:r w:rsidRPr="00432CA8">
        <w:rPr>
          <w:rFonts w:ascii="Arial" w:hAnsi="Arial" w:cs="Arial"/>
          <w:sz w:val="22"/>
          <w:szCs w:val="22"/>
        </w:rPr>
        <w:t xml:space="preserve">Davena explained that the </w:t>
      </w:r>
      <w:r w:rsidRPr="00432CA8">
        <w:rPr>
          <w:rFonts w:ascii="Arial" w:hAnsi="Arial" w:cs="Arial"/>
          <w:b/>
          <w:bCs/>
          <w:sz w:val="22"/>
          <w:szCs w:val="22"/>
        </w:rPr>
        <w:t>Faculty Learning and Innovation Committee (FLIC)</w:t>
      </w:r>
      <w:r w:rsidRPr="00432CA8">
        <w:rPr>
          <w:rFonts w:ascii="Arial" w:hAnsi="Arial" w:cs="Arial"/>
          <w:sz w:val="22"/>
          <w:szCs w:val="22"/>
        </w:rPr>
        <w:t xml:space="preserve"> plays an important role in leading training and supporting the design and use of Canvas tools.</w:t>
      </w:r>
    </w:p>
    <w:p w14:paraId="5596BEA5" w14:textId="77777777" w:rsidR="00B126F6" w:rsidRPr="00432CA8" w:rsidRDefault="00B126F6" w:rsidP="00B126F6">
      <w:pPr>
        <w:rPr>
          <w:rFonts w:ascii="Arial" w:hAnsi="Arial" w:cs="Arial"/>
          <w:sz w:val="22"/>
          <w:szCs w:val="22"/>
        </w:rPr>
      </w:pPr>
      <w:r w:rsidRPr="00432CA8">
        <w:rPr>
          <w:rFonts w:ascii="Arial" w:hAnsi="Arial" w:cs="Arial"/>
          <w:sz w:val="22"/>
          <w:szCs w:val="22"/>
        </w:rPr>
        <w:t>She suggested that the DE Committee partner with FLIC to ensure that information and ideas are communicated effectively between the committees.</w:t>
      </w:r>
    </w:p>
    <w:p w14:paraId="131CA5EC" w14:textId="32DC67A0" w:rsidR="00B126F6" w:rsidRPr="00F120F5" w:rsidRDefault="00B126F6" w:rsidP="00F120F5">
      <w:pPr>
        <w:pStyle w:val="Heading2"/>
        <w:rPr>
          <w:b/>
          <w:bCs/>
          <w:color w:val="auto"/>
          <w:sz w:val="24"/>
          <w:szCs w:val="24"/>
        </w:rPr>
      </w:pPr>
      <w:r w:rsidRPr="00F120F5">
        <w:rPr>
          <w:b/>
          <w:bCs/>
          <w:color w:val="auto"/>
          <w:sz w:val="24"/>
          <w:szCs w:val="24"/>
        </w:rPr>
        <w:t>F4 – DE Committee 2026-2027 Planning</w:t>
      </w:r>
    </w:p>
    <w:p w14:paraId="4D160A60" w14:textId="77777777" w:rsidR="00B126F6" w:rsidRPr="00991A96" w:rsidRDefault="00B126F6" w:rsidP="00B126F6">
      <w:pPr>
        <w:rPr>
          <w:rFonts w:ascii="Arial" w:hAnsi="Arial" w:cs="Arial"/>
          <w:sz w:val="22"/>
          <w:szCs w:val="22"/>
        </w:rPr>
      </w:pPr>
      <w:r w:rsidRPr="00991A96">
        <w:rPr>
          <w:rFonts w:ascii="Arial" w:hAnsi="Arial" w:cs="Arial"/>
          <w:sz w:val="22"/>
          <w:szCs w:val="22"/>
        </w:rPr>
        <w:t>Davena explained that the Committee has significant work ahead in identifying areas of focus for the 2026–2027 academic year. She asked Committee members to consider areas where the Committee could provide support and topics that should receive further discussion.</w:t>
      </w:r>
    </w:p>
    <w:p w14:paraId="6198F531" w14:textId="77777777" w:rsidR="00B126F6" w:rsidRPr="00991A96" w:rsidRDefault="00B126F6" w:rsidP="00B126F6">
      <w:pPr>
        <w:rPr>
          <w:rFonts w:ascii="Arial" w:hAnsi="Arial" w:cs="Arial"/>
          <w:sz w:val="22"/>
          <w:szCs w:val="22"/>
        </w:rPr>
      </w:pPr>
      <w:r w:rsidRPr="00991A96">
        <w:rPr>
          <w:rFonts w:ascii="Arial" w:hAnsi="Arial" w:cs="Arial"/>
          <w:sz w:val="22"/>
          <w:szCs w:val="22"/>
        </w:rPr>
        <w:t>The Committee divided into groups and completed an activity focused on identifying and prioritizing potential areas of focus. The following topics were identified through group discussions:</w:t>
      </w:r>
    </w:p>
    <w:p w14:paraId="44033D5B"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RSI Self-Reporting</w:t>
      </w:r>
    </w:p>
    <w:p w14:paraId="4B559CC2"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 xml:space="preserve">Explore a reporting system that could be completed at the end of the semester, </w:t>
      </w:r>
      <w:proofErr w:type="gramStart"/>
      <w:r w:rsidRPr="00991A96">
        <w:rPr>
          <w:rFonts w:ascii="Arial" w:hAnsi="Arial" w:cs="Arial"/>
          <w:sz w:val="22"/>
          <w:szCs w:val="22"/>
        </w:rPr>
        <w:t>similar to</w:t>
      </w:r>
      <w:proofErr w:type="gramEnd"/>
      <w:r w:rsidRPr="00991A96">
        <w:rPr>
          <w:rFonts w:ascii="Arial" w:hAnsi="Arial" w:cs="Arial"/>
          <w:sz w:val="22"/>
          <w:szCs w:val="22"/>
        </w:rPr>
        <w:t xml:space="preserve"> SLO reporting.</w:t>
      </w:r>
    </w:p>
    <w:p w14:paraId="2E6B8A01"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DE Committee Input on the DE Addendum</w:t>
      </w:r>
    </w:p>
    <w:p w14:paraId="6E9A25CC"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Review trends, gaps, and ongoing revisions.</w:t>
      </w:r>
    </w:p>
    <w:p w14:paraId="2AA8F05B"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RSI for Short-Term Courses</w:t>
      </w:r>
    </w:p>
    <w:p w14:paraId="2E19A69B"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Peer Evaluation Guidelines</w:t>
      </w:r>
    </w:p>
    <w:p w14:paraId="29195017"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Explore guidelines for department chairs to use during the evaluation process.</w:t>
      </w:r>
    </w:p>
    <w:p w14:paraId="4B225CA5"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Accessibility Checks and Training</w:t>
      </w:r>
    </w:p>
    <w:p w14:paraId="0048FB10"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SARA Membership</w:t>
      </w:r>
    </w:p>
    <w:p w14:paraId="0AD4557B"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Consider membership specifically to support the BA program.</w:t>
      </w:r>
    </w:p>
    <w:p w14:paraId="0EDFF9CC"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CVC/OEI</w:t>
      </w:r>
    </w:p>
    <w:p w14:paraId="417ECC1C"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Discuss courses listed on the CVC registry.</w:t>
      </w:r>
    </w:p>
    <w:p w14:paraId="386923EE"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Asynchronous Refresher Training</w:t>
      </w:r>
    </w:p>
    <w:p w14:paraId="349423D9"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RSI</w:t>
      </w:r>
    </w:p>
    <w:p w14:paraId="32301320"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lastRenderedPageBreak/>
        <w:t>Accessibility</w:t>
      </w:r>
    </w:p>
    <w:p w14:paraId="795A7D8D"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How to Use Canvas</w:t>
      </w:r>
    </w:p>
    <w:p w14:paraId="1F8F7CA4"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Develop resources for faculty.</w:t>
      </w:r>
    </w:p>
    <w:p w14:paraId="5EAD6124"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Develop resources for students.</w:t>
      </w:r>
    </w:p>
    <w:p w14:paraId="3C747972"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Week Zero Canvas Module</w:t>
      </w:r>
    </w:p>
    <w:p w14:paraId="5B63DC4F" w14:textId="7DC7650F"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 xml:space="preserve">Explore </w:t>
      </w:r>
      <w:r w:rsidR="000F0355">
        <w:rPr>
          <w:rFonts w:ascii="Arial" w:hAnsi="Arial" w:cs="Arial"/>
          <w:sz w:val="22"/>
          <w:szCs w:val="22"/>
        </w:rPr>
        <w:t xml:space="preserve">the </w:t>
      </w:r>
      <w:r w:rsidRPr="00991A96">
        <w:rPr>
          <w:rFonts w:ascii="Arial" w:hAnsi="Arial" w:cs="Arial"/>
          <w:sz w:val="22"/>
          <w:szCs w:val="22"/>
        </w:rPr>
        <w:t>development of a template that could be embedded in courses.</w:t>
      </w:r>
    </w:p>
    <w:p w14:paraId="2107B0FF"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Recommendation for Publication Date of Online Courses</w:t>
      </w:r>
    </w:p>
    <w:p w14:paraId="3F1DE880"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Peer Mentorship Program for Faculty</w:t>
      </w:r>
    </w:p>
    <w:p w14:paraId="796D4360"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Proactive Outreach</w:t>
      </w:r>
    </w:p>
    <w:p w14:paraId="6FBEA1A6"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Consider outreach before faculty need refresher training.</w:t>
      </w:r>
    </w:p>
    <w:p w14:paraId="7F4C4D2B" w14:textId="77777777" w:rsidR="00B126F6" w:rsidRPr="00991A96" w:rsidRDefault="00B126F6" w:rsidP="00B126F6">
      <w:pPr>
        <w:numPr>
          <w:ilvl w:val="0"/>
          <w:numId w:val="6"/>
        </w:numPr>
        <w:rPr>
          <w:rFonts w:ascii="Arial" w:hAnsi="Arial" w:cs="Arial"/>
          <w:sz w:val="22"/>
          <w:szCs w:val="22"/>
        </w:rPr>
      </w:pPr>
      <w:r w:rsidRPr="00991A96">
        <w:rPr>
          <w:rFonts w:ascii="Arial" w:hAnsi="Arial" w:cs="Arial"/>
          <w:b/>
          <w:bCs/>
          <w:sz w:val="22"/>
          <w:szCs w:val="22"/>
        </w:rPr>
        <w:t>Additional "Plug-In" Commons Resources</w:t>
      </w:r>
    </w:p>
    <w:p w14:paraId="2D39722B" w14:textId="77777777" w:rsidR="00B126F6" w:rsidRPr="00991A96" w:rsidRDefault="00B126F6" w:rsidP="00B126F6">
      <w:pPr>
        <w:numPr>
          <w:ilvl w:val="1"/>
          <w:numId w:val="6"/>
        </w:numPr>
        <w:rPr>
          <w:rFonts w:ascii="Arial" w:hAnsi="Arial" w:cs="Arial"/>
          <w:sz w:val="22"/>
          <w:szCs w:val="22"/>
        </w:rPr>
      </w:pPr>
      <w:r w:rsidRPr="00991A96">
        <w:rPr>
          <w:rFonts w:ascii="Arial" w:hAnsi="Arial" w:cs="Arial"/>
          <w:sz w:val="22"/>
          <w:szCs w:val="22"/>
        </w:rPr>
        <w:t>Develop and provide additional templates and resources.</w:t>
      </w:r>
    </w:p>
    <w:p w14:paraId="0FDDA5BA" w14:textId="77777777" w:rsidR="00B126F6" w:rsidRPr="00991A96" w:rsidRDefault="00B126F6" w:rsidP="00B126F6">
      <w:pPr>
        <w:rPr>
          <w:rFonts w:ascii="Arial" w:hAnsi="Arial" w:cs="Arial"/>
          <w:sz w:val="22"/>
          <w:szCs w:val="22"/>
        </w:rPr>
      </w:pPr>
      <w:r w:rsidRPr="00991A96">
        <w:rPr>
          <w:rFonts w:ascii="Arial" w:hAnsi="Arial" w:cs="Arial"/>
          <w:sz w:val="22"/>
          <w:szCs w:val="22"/>
        </w:rPr>
        <w:t>These items will be further reviewed and prioritized as part of the Committee's 2026–2027 planning process.</w:t>
      </w:r>
    </w:p>
    <w:p w14:paraId="452B9CB3" w14:textId="77777777" w:rsidR="00B126F6" w:rsidRPr="000F0355" w:rsidRDefault="00B126F6" w:rsidP="000F0355">
      <w:pPr>
        <w:pStyle w:val="Heading3"/>
        <w:rPr>
          <w:b/>
          <w:bCs/>
          <w:color w:val="auto"/>
          <w:sz w:val="24"/>
          <w:szCs w:val="24"/>
        </w:rPr>
      </w:pPr>
      <w:r w:rsidRPr="000F0355">
        <w:rPr>
          <w:b/>
          <w:bCs/>
          <w:color w:val="auto"/>
          <w:sz w:val="24"/>
          <w:szCs w:val="24"/>
        </w:rPr>
        <w:t>Canvas Resources for Students and Faculty</w:t>
      </w:r>
    </w:p>
    <w:p w14:paraId="3527477C" w14:textId="77777777" w:rsidR="00B126F6" w:rsidRPr="00991A96" w:rsidRDefault="00B126F6" w:rsidP="00B126F6">
      <w:pPr>
        <w:rPr>
          <w:rFonts w:ascii="Arial" w:hAnsi="Arial" w:cs="Arial"/>
          <w:sz w:val="22"/>
          <w:szCs w:val="22"/>
        </w:rPr>
      </w:pPr>
      <w:r w:rsidRPr="00991A96">
        <w:rPr>
          <w:rFonts w:ascii="Arial" w:hAnsi="Arial" w:cs="Arial"/>
          <w:sz w:val="22"/>
          <w:szCs w:val="22"/>
        </w:rPr>
        <w:t xml:space="preserve">The Committee discussed developing </w:t>
      </w:r>
      <w:r w:rsidRPr="00991A96">
        <w:rPr>
          <w:rFonts w:ascii="Arial" w:hAnsi="Arial" w:cs="Arial"/>
          <w:b/>
          <w:bCs/>
          <w:sz w:val="22"/>
          <w:szCs w:val="22"/>
        </w:rPr>
        <w:t>Canvas how-to guides</w:t>
      </w:r>
      <w:r w:rsidRPr="00991A96">
        <w:rPr>
          <w:rFonts w:ascii="Arial" w:hAnsi="Arial" w:cs="Arial"/>
          <w:sz w:val="22"/>
          <w:szCs w:val="22"/>
        </w:rPr>
        <w:t xml:space="preserve"> for both students and faculty, particularly for basic Canvas functions.</w:t>
      </w:r>
    </w:p>
    <w:p w14:paraId="3EEE2C53" w14:textId="77777777" w:rsidR="00B126F6" w:rsidRPr="00991A96" w:rsidRDefault="00B126F6" w:rsidP="00B126F6">
      <w:pPr>
        <w:rPr>
          <w:rFonts w:ascii="Arial" w:hAnsi="Arial" w:cs="Arial"/>
          <w:sz w:val="22"/>
          <w:szCs w:val="22"/>
        </w:rPr>
      </w:pPr>
      <w:r w:rsidRPr="00991A96">
        <w:rPr>
          <w:rFonts w:ascii="Arial" w:hAnsi="Arial" w:cs="Arial"/>
          <w:sz w:val="22"/>
          <w:szCs w:val="22"/>
        </w:rPr>
        <w:t>Davena discussed a template that could be downloaded and added to a Canvas course shell.</w:t>
      </w:r>
    </w:p>
    <w:p w14:paraId="5227428B" w14:textId="77777777" w:rsidR="00B126F6" w:rsidRPr="00991A96" w:rsidRDefault="00B126F6" w:rsidP="00B126F6">
      <w:pPr>
        <w:rPr>
          <w:rFonts w:ascii="Arial" w:hAnsi="Arial" w:cs="Arial"/>
          <w:sz w:val="22"/>
          <w:szCs w:val="22"/>
        </w:rPr>
      </w:pPr>
      <w:r w:rsidRPr="00991A96">
        <w:rPr>
          <w:rFonts w:ascii="Arial" w:hAnsi="Arial" w:cs="Arial"/>
          <w:sz w:val="22"/>
          <w:szCs w:val="22"/>
        </w:rPr>
        <w:t>The Committee also discussed the possibility of providing face-to-face assistance with Canvas.</w:t>
      </w:r>
    </w:p>
    <w:p w14:paraId="4730B8E5" w14:textId="77777777" w:rsidR="00B126F6" w:rsidRPr="00991A96" w:rsidRDefault="00B126F6" w:rsidP="00B126F6">
      <w:pPr>
        <w:rPr>
          <w:rFonts w:ascii="Arial" w:hAnsi="Arial" w:cs="Arial"/>
          <w:sz w:val="22"/>
          <w:szCs w:val="22"/>
        </w:rPr>
      </w:pPr>
      <w:r w:rsidRPr="00991A96">
        <w:rPr>
          <w:rFonts w:ascii="Arial" w:hAnsi="Arial" w:cs="Arial"/>
          <w:sz w:val="22"/>
          <w:szCs w:val="22"/>
        </w:rPr>
        <w:t xml:space="preserve">Michael and Lorrie emphasized the need to distinguish between </w:t>
      </w:r>
      <w:r w:rsidRPr="00991A96">
        <w:rPr>
          <w:rFonts w:ascii="Arial" w:hAnsi="Arial" w:cs="Arial"/>
          <w:b/>
          <w:bCs/>
          <w:sz w:val="22"/>
          <w:szCs w:val="22"/>
        </w:rPr>
        <w:t>student Canvas support</w:t>
      </w:r>
      <w:r w:rsidRPr="00991A96">
        <w:rPr>
          <w:rFonts w:ascii="Arial" w:hAnsi="Arial" w:cs="Arial"/>
          <w:sz w:val="22"/>
          <w:szCs w:val="22"/>
        </w:rPr>
        <w:t xml:space="preserve"> and </w:t>
      </w:r>
      <w:r w:rsidRPr="00991A96">
        <w:rPr>
          <w:rFonts w:ascii="Arial" w:hAnsi="Arial" w:cs="Arial"/>
          <w:b/>
          <w:bCs/>
          <w:sz w:val="22"/>
          <w:szCs w:val="22"/>
        </w:rPr>
        <w:t>faculty Canvas support</w:t>
      </w:r>
      <w:r w:rsidRPr="00991A96">
        <w:rPr>
          <w:rFonts w:ascii="Arial" w:hAnsi="Arial" w:cs="Arial"/>
          <w:sz w:val="22"/>
          <w:szCs w:val="22"/>
        </w:rPr>
        <w:t>.</w:t>
      </w:r>
    </w:p>
    <w:p w14:paraId="33320056" w14:textId="77777777" w:rsidR="00B126F6" w:rsidRPr="00991A96" w:rsidRDefault="00B126F6" w:rsidP="00B126F6">
      <w:pPr>
        <w:rPr>
          <w:rFonts w:ascii="Arial" w:hAnsi="Arial" w:cs="Arial"/>
          <w:sz w:val="22"/>
          <w:szCs w:val="22"/>
        </w:rPr>
      </w:pPr>
      <w:r w:rsidRPr="00991A96">
        <w:rPr>
          <w:rFonts w:ascii="Arial" w:hAnsi="Arial" w:cs="Arial"/>
          <w:sz w:val="22"/>
          <w:szCs w:val="22"/>
        </w:rPr>
        <w:t>The Committee discussed developing resources that students can easily access when registering for courses and identifying ways to help students learn how to access and navigate Canvas.</w:t>
      </w:r>
    </w:p>
    <w:p w14:paraId="2043A03C" w14:textId="77777777" w:rsidR="00B126F6" w:rsidRPr="00991A96" w:rsidRDefault="00B126F6" w:rsidP="00B126F6">
      <w:pPr>
        <w:rPr>
          <w:rFonts w:ascii="Arial" w:hAnsi="Arial" w:cs="Arial"/>
          <w:sz w:val="22"/>
          <w:szCs w:val="22"/>
        </w:rPr>
      </w:pPr>
      <w:r w:rsidRPr="00991A96">
        <w:rPr>
          <w:rFonts w:ascii="Arial" w:hAnsi="Arial" w:cs="Arial"/>
          <w:sz w:val="22"/>
          <w:szCs w:val="22"/>
        </w:rPr>
        <w:t>The Committee discussed providing Canvas orientation information through multiple modalities, including text and video.</w:t>
      </w:r>
    </w:p>
    <w:p w14:paraId="5D66F217" w14:textId="77777777" w:rsidR="00B126F6" w:rsidRPr="000F0355" w:rsidRDefault="00B126F6" w:rsidP="000F0355">
      <w:pPr>
        <w:pStyle w:val="Heading3"/>
        <w:rPr>
          <w:b/>
          <w:bCs/>
          <w:color w:val="auto"/>
          <w:sz w:val="24"/>
          <w:szCs w:val="24"/>
        </w:rPr>
      </w:pPr>
      <w:r w:rsidRPr="000F0355">
        <w:rPr>
          <w:b/>
          <w:bCs/>
          <w:color w:val="auto"/>
          <w:sz w:val="24"/>
          <w:szCs w:val="24"/>
        </w:rPr>
        <w:t>Week Zero Module</w:t>
      </w:r>
    </w:p>
    <w:p w14:paraId="51624375" w14:textId="77777777" w:rsidR="00B126F6" w:rsidRPr="00991A96" w:rsidRDefault="00B126F6" w:rsidP="00B126F6">
      <w:pPr>
        <w:rPr>
          <w:rFonts w:ascii="Arial" w:hAnsi="Arial" w:cs="Arial"/>
          <w:sz w:val="22"/>
          <w:szCs w:val="22"/>
        </w:rPr>
      </w:pPr>
      <w:r w:rsidRPr="00991A96">
        <w:rPr>
          <w:rFonts w:ascii="Arial" w:hAnsi="Arial" w:cs="Arial"/>
          <w:sz w:val="22"/>
          <w:szCs w:val="22"/>
        </w:rPr>
        <w:t xml:space="preserve">Lorrie discussed a proposed practice for faculty teaching distance education courses in which the </w:t>
      </w:r>
      <w:r w:rsidRPr="00991A96">
        <w:rPr>
          <w:rFonts w:ascii="Arial" w:hAnsi="Arial" w:cs="Arial"/>
          <w:b/>
          <w:bCs/>
          <w:sz w:val="22"/>
          <w:szCs w:val="22"/>
        </w:rPr>
        <w:t>Week Zero module</w:t>
      </w:r>
      <w:r w:rsidRPr="00991A96">
        <w:rPr>
          <w:rFonts w:ascii="Arial" w:hAnsi="Arial" w:cs="Arial"/>
          <w:sz w:val="22"/>
          <w:szCs w:val="22"/>
        </w:rPr>
        <w:t xml:space="preserve"> would be available in Canvas </w:t>
      </w:r>
      <w:proofErr w:type="gramStart"/>
      <w:r w:rsidRPr="00991A96">
        <w:rPr>
          <w:rFonts w:ascii="Arial" w:hAnsi="Arial" w:cs="Arial"/>
          <w:sz w:val="22"/>
          <w:szCs w:val="22"/>
        </w:rPr>
        <w:t>during in-</w:t>
      </w:r>
      <w:proofErr w:type="gramEnd"/>
      <w:r w:rsidRPr="00991A96">
        <w:rPr>
          <w:rFonts w:ascii="Arial" w:hAnsi="Arial" w:cs="Arial"/>
          <w:sz w:val="22"/>
          <w:szCs w:val="22"/>
        </w:rPr>
        <w:t>service days. This would provide students with an opportunity to familiarize themselves with Canvas before the semester begins.</w:t>
      </w:r>
    </w:p>
    <w:p w14:paraId="41C2B6F2" w14:textId="77777777" w:rsidR="00B126F6" w:rsidRPr="00991A96" w:rsidRDefault="00B126F6" w:rsidP="00B126F6">
      <w:pPr>
        <w:rPr>
          <w:rFonts w:ascii="Arial" w:hAnsi="Arial" w:cs="Arial"/>
          <w:sz w:val="22"/>
          <w:szCs w:val="22"/>
        </w:rPr>
      </w:pPr>
      <w:r w:rsidRPr="00991A96">
        <w:rPr>
          <w:rFonts w:ascii="Arial" w:hAnsi="Arial" w:cs="Arial"/>
          <w:sz w:val="22"/>
          <w:szCs w:val="22"/>
        </w:rPr>
        <w:lastRenderedPageBreak/>
        <w:t>The Committee discussed the importance of giving students time to learn how to navigate Canvas.</w:t>
      </w:r>
    </w:p>
    <w:p w14:paraId="65F13AC7" w14:textId="77777777" w:rsidR="00B126F6" w:rsidRPr="00991A96" w:rsidRDefault="00B126F6" w:rsidP="00B126F6">
      <w:pPr>
        <w:rPr>
          <w:rFonts w:ascii="Arial" w:hAnsi="Arial" w:cs="Arial"/>
          <w:sz w:val="22"/>
          <w:szCs w:val="22"/>
        </w:rPr>
      </w:pPr>
      <w:r w:rsidRPr="00991A96">
        <w:rPr>
          <w:rFonts w:ascii="Arial" w:hAnsi="Arial" w:cs="Arial"/>
          <w:sz w:val="22"/>
          <w:szCs w:val="22"/>
        </w:rPr>
        <w:t>Michael questioned whether use of a Week Zero module could be required.</w:t>
      </w:r>
    </w:p>
    <w:p w14:paraId="7268CE77" w14:textId="6E22E410" w:rsidR="00B126F6" w:rsidRPr="00991A96" w:rsidRDefault="00B126F6" w:rsidP="00B126F6">
      <w:pPr>
        <w:rPr>
          <w:rFonts w:ascii="Arial" w:hAnsi="Arial" w:cs="Arial"/>
          <w:sz w:val="22"/>
          <w:szCs w:val="22"/>
        </w:rPr>
      </w:pPr>
      <w:r w:rsidRPr="00991A96">
        <w:rPr>
          <w:rFonts w:ascii="Arial" w:hAnsi="Arial" w:cs="Arial"/>
          <w:sz w:val="22"/>
          <w:szCs w:val="22"/>
        </w:rPr>
        <w:t xml:space="preserve">Lorrie and Davena clarified that </w:t>
      </w:r>
      <w:r w:rsidR="000F0355">
        <w:rPr>
          <w:rFonts w:ascii="Arial" w:hAnsi="Arial" w:cs="Arial"/>
          <w:sz w:val="22"/>
          <w:szCs w:val="22"/>
        </w:rPr>
        <w:t xml:space="preserve">the </w:t>
      </w:r>
      <w:r w:rsidRPr="00991A96">
        <w:rPr>
          <w:rFonts w:ascii="Arial" w:hAnsi="Arial" w:cs="Arial"/>
          <w:sz w:val="22"/>
          <w:szCs w:val="22"/>
        </w:rPr>
        <w:t xml:space="preserve">use of a Week Zero module </w:t>
      </w:r>
      <w:r w:rsidRPr="00991A96">
        <w:rPr>
          <w:rFonts w:ascii="Arial" w:hAnsi="Arial" w:cs="Arial"/>
          <w:b/>
          <w:bCs/>
          <w:sz w:val="22"/>
          <w:szCs w:val="22"/>
        </w:rPr>
        <w:t xml:space="preserve">cannot be </w:t>
      </w:r>
      <w:proofErr w:type="gramStart"/>
      <w:r w:rsidRPr="00991A96">
        <w:rPr>
          <w:rFonts w:ascii="Arial" w:hAnsi="Arial" w:cs="Arial"/>
          <w:b/>
          <w:bCs/>
          <w:sz w:val="22"/>
          <w:szCs w:val="22"/>
        </w:rPr>
        <w:t>required</w:t>
      </w:r>
      <w:r w:rsidRPr="00991A96">
        <w:rPr>
          <w:rFonts w:ascii="Arial" w:hAnsi="Arial" w:cs="Arial"/>
          <w:sz w:val="22"/>
          <w:szCs w:val="22"/>
        </w:rPr>
        <w:t>, but</w:t>
      </w:r>
      <w:proofErr w:type="gramEnd"/>
      <w:r w:rsidRPr="00991A96">
        <w:rPr>
          <w:rFonts w:ascii="Arial" w:hAnsi="Arial" w:cs="Arial"/>
          <w:sz w:val="22"/>
          <w:szCs w:val="22"/>
        </w:rPr>
        <w:t xml:space="preserve"> emphasized that it may be beneficial in helping students prepare for the course.</w:t>
      </w:r>
    </w:p>
    <w:p w14:paraId="39C593D5" w14:textId="77777777" w:rsidR="00B126F6" w:rsidRPr="00991A96" w:rsidRDefault="00B126F6" w:rsidP="00B126F6">
      <w:pPr>
        <w:rPr>
          <w:rFonts w:ascii="Arial" w:hAnsi="Arial" w:cs="Arial"/>
          <w:sz w:val="22"/>
          <w:szCs w:val="22"/>
        </w:rPr>
      </w:pPr>
      <w:r w:rsidRPr="00991A96">
        <w:rPr>
          <w:rFonts w:ascii="Arial" w:hAnsi="Arial" w:cs="Arial"/>
          <w:sz w:val="22"/>
          <w:szCs w:val="22"/>
        </w:rPr>
        <w:t>The Committee will continue discussion of this topic as part of its 2026–2027 planning and prioritization process.</w:t>
      </w:r>
    </w:p>
    <w:p w14:paraId="6BC51BBB" w14:textId="29A4A46C" w:rsidR="00B126F6" w:rsidRDefault="00B126F6" w:rsidP="00B126F6">
      <w:pPr>
        <w:rPr>
          <w:rFonts w:ascii="Arial" w:hAnsi="Arial" w:cs="Arial"/>
          <w:b/>
          <w:bCs/>
          <w:sz w:val="22"/>
          <w:szCs w:val="22"/>
        </w:rPr>
      </w:pPr>
      <w:r w:rsidRPr="000F0355">
        <w:rPr>
          <w:rStyle w:val="Heading1Char"/>
          <w:b/>
          <w:bCs/>
          <w:color w:val="auto"/>
          <w:sz w:val="28"/>
          <w:szCs w:val="28"/>
        </w:rPr>
        <w:t>Agenda Item G: Committee Reports; Constituent/Other</w:t>
      </w:r>
      <w:r w:rsidRPr="000F0355">
        <w:rPr>
          <w:rStyle w:val="Heading1Char"/>
          <w:b/>
          <w:bCs/>
          <w:color w:val="auto"/>
          <w:sz w:val="28"/>
          <w:szCs w:val="28"/>
        </w:rPr>
        <w:br/>
      </w:r>
      <w:r w:rsidRPr="000F0355">
        <w:rPr>
          <w:rFonts w:ascii="Arial" w:hAnsi="Arial" w:cs="Arial"/>
          <w:sz w:val="22"/>
          <w:szCs w:val="22"/>
        </w:rPr>
        <w:t>This item was reordered and addressed as the first agenda item in accordance with a recorded vote</w:t>
      </w:r>
    </w:p>
    <w:p w14:paraId="03C5CE79" w14:textId="3A79D458" w:rsidR="00B126F6" w:rsidRPr="000E6ADF" w:rsidRDefault="00B126F6" w:rsidP="00B126F6">
      <w:pPr>
        <w:rPr>
          <w:rFonts w:ascii="Arial" w:hAnsi="Arial" w:cs="Arial"/>
          <w:b/>
          <w:bCs/>
          <w:sz w:val="22"/>
          <w:szCs w:val="22"/>
        </w:rPr>
      </w:pPr>
      <w:r w:rsidRPr="00037B18">
        <w:rPr>
          <w:rStyle w:val="Heading2Char"/>
          <w:b/>
          <w:bCs/>
          <w:color w:val="auto"/>
          <w:sz w:val="24"/>
          <w:szCs w:val="24"/>
        </w:rPr>
        <w:t>G1 – California Virtual Campus (CVC)</w:t>
      </w:r>
      <w:r w:rsidRPr="00037B18">
        <w:rPr>
          <w:rFonts w:ascii="Arial" w:hAnsi="Arial" w:cs="Arial"/>
          <w:b/>
          <w:bCs/>
          <w:sz w:val="18"/>
          <w:szCs w:val="18"/>
        </w:rPr>
        <w:t xml:space="preserve"> </w:t>
      </w:r>
      <w:r>
        <w:rPr>
          <w:rFonts w:ascii="Arial" w:hAnsi="Arial" w:cs="Arial"/>
          <w:sz w:val="22"/>
          <w:szCs w:val="22"/>
        </w:rPr>
        <w:t>– No report.</w:t>
      </w:r>
    </w:p>
    <w:p w14:paraId="568E9D0C" w14:textId="38DE32DE" w:rsidR="00B126F6" w:rsidRPr="00D57241" w:rsidRDefault="00B126F6" w:rsidP="00B126F6">
      <w:pPr>
        <w:rPr>
          <w:rFonts w:ascii="Arial" w:hAnsi="Arial" w:cs="Arial"/>
          <w:sz w:val="22"/>
          <w:szCs w:val="22"/>
        </w:rPr>
      </w:pPr>
      <w:r w:rsidRPr="00037B18">
        <w:rPr>
          <w:rStyle w:val="Heading2Char"/>
          <w:b/>
          <w:bCs/>
          <w:color w:val="auto"/>
          <w:sz w:val="24"/>
          <w:szCs w:val="24"/>
        </w:rPr>
        <w:t>G2 – DECO</w:t>
      </w:r>
      <w:r w:rsidRPr="00037B18">
        <w:rPr>
          <w:rFonts w:ascii="Arial" w:hAnsi="Arial" w:cs="Arial"/>
          <w:b/>
          <w:bCs/>
          <w:sz w:val="18"/>
          <w:szCs w:val="18"/>
        </w:rPr>
        <w:t xml:space="preserve"> </w:t>
      </w:r>
      <w:r>
        <w:rPr>
          <w:rFonts w:ascii="Arial" w:hAnsi="Arial" w:cs="Arial"/>
          <w:sz w:val="22"/>
          <w:szCs w:val="22"/>
        </w:rPr>
        <w:t>– No report.</w:t>
      </w:r>
    </w:p>
    <w:p w14:paraId="382BABD4" w14:textId="517E4C14" w:rsidR="00B126F6" w:rsidRDefault="00B126F6" w:rsidP="00B126F6">
      <w:pPr>
        <w:rPr>
          <w:rFonts w:ascii="Arial" w:hAnsi="Arial" w:cs="Arial"/>
          <w:strike/>
          <w:sz w:val="22"/>
          <w:szCs w:val="22"/>
        </w:rPr>
      </w:pPr>
      <w:r w:rsidRPr="00037B18">
        <w:rPr>
          <w:rStyle w:val="Heading2Char"/>
          <w:b/>
          <w:bCs/>
          <w:color w:val="auto"/>
          <w:sz w:val="24"/>
          <w:szCs w:val="24"/>
        </w:rPr>
        <w:t>G3– DECC</w:t>
      </w:r>
      <w:r>
        <w:rPr>
          <w:rFonts w:ascii="Arial" w:hAnsi="Arial" w:cs="Arial"/>
          <w:sz w:val="22"/>
          <w:szCs w:val="22"/>
        </w:rPr>
        <w:t xml:space="preserve">– </w:t>
      </w:r>
    </w:p>
    <w:p w14:paraId="7E6BAF04" w14:textId="75396BD0" w:rsidR="00B126F6" w:rsidRPr="00532E14" w:rsidRDefault="00B126F6" w:rsidP="00037B18">
      <w:r w:rsidRPr="00532E14">
        <w:t>District DE Update (Cherishea Coats)</w:t>
      </w:r>
    </w:p>
    <w:p w14:paraId="042625D7" w14:textId="77777777" w:rsidR="00B126F6" w:rsidRPr="00037B18" w:rsidRDefault="00B126F6" w:rsidP="00037B18">
      <w:pPr>
        <w:pStyle w:val="Heading3"/>
        <w:rPr>
          <w:b/>
          <w:bCs/>
          <w:color w:val="auto"/>
          <w:sz w:val="24"/>
          <w:szCs w:val="24"/>
        </w:rPr>
      </w:pPr>
      <w:r w:rsidRPr="00037B18">
        <w:rPr>
          <w:b/>
          <w:bCs/>
          <w:color w:val="auto"/>
          <w:sz w:val="24"/>
          <w:szCs w:val="24"/>
        </w:rPr>
        <w:t>Canvas and Security Updates</w:t>
      </w:r>
    </w:p>
    <w:p w14:paraId="46866679" w14:textId="77777777" w:rsidR="00B126F6" w:rsidRPr="00037B18" w:rsidRDefault="00B126F6" w:rsidP="00B126F6">
      <w:pPr>
        <w:rPr>
          <w:rFonts w:ascii="Arial" w:hAnsi="Arial" w:cs="Arial"/>
          <w:sz w:val="22"/>
          <w:szCs w:val="22"/>
        </w:rPr>
      </w:pPr>
      <w:r w:rsidRPr="00037B18">
        <w:rPr>
          <w:rFonts w:ascii="Arial" w:hAnsi="Arial" w:cs="Arial"/>
          <w:sz w:val="22"/>
          <w:szCs w:val="22"/>
        </w:rPr>
        <w:t>Cherishea provided several Distance Education updates:</w:t>
      </w:r>
    </w:p>
    <w:p w14:paraId="2D1600BB" w14:textId="77777777" w:rsidR="00B126F6" w:rsidRPr="00037B18" w:rsidRDefault="00B126F6" w:rsidP="00B126F6">
      <w:pPr>
        <w:numPr>
          <w:ilvl w:val="0"/>
          <w:numId w:val="1"/>
        </w:numPr>
        <w:rPr>
          <w:rFonts w:ascii="Arial" w:hAnsi="Arial" w:cs="Arial"/>
          <w:sz w:val="22"/>
          <w:szCs w:val="22"/>
        </w:rPr>
      </w:pPr>
      <w:r w:rsidRPr="00037B18">
        <w:rPr>
          <w:rFonts w:ascii="Arial" w:hAnsi="Arial" w:cs="Arial"/>
          <w:b/>
          <w:bCs/>
          <w:sz w:val="22"/>
          <w:szCs w:val="22"/>
        </w:rPr>
        <w:t>Free for Teachers</w:t>
      </w:r>
      <w:r w:rsidRPr="00037B18">
        <w:rPr>
          <w:rFonts w:ascii="Arial" w:hAnsi="Arial" w:cs="Arial"/>
          <w:sz w:val="22"/>
          <w:szCs w:val="22"/>
        </w:rPr>
        <w:t xml:space="preserve"> is no longer available.</w:t>
      </w:r>
    </w:p>
    <w:p w14:paraId="4026D86E" w14:textId="77777777" w:rsidR="00B126F6" w:rsidRPr="00037B18" w:rsidRDefault="00B126F6" w:rsidP="00B126F6">
      <w:pPr>
        <w:numPr>
          <w:ilvl w:val="0"/>
          <w:numId w:val="1"/>
        </w:numPr>
        <w:rPr>
          <w:rFonts w:ascii="Arial" w:hAnsi="Arial" w:cs="Arial"/>
          <w:sz w:val="22"/>
          <w:szCs w:val="22"/>
        </w:rPr>
      </w:pPr>
      <w:r w:rsidRPr="00037B18">
        <w:rPr>
          <w:rFonts w:ascii="Arial" w:hAnsi="Arial" w:cs="Arial"/>
          <w:sz w:val="22"/>
          <w:szCs w:val="22"/>
        </w:rPr>
        <w:t xml:space="preserve">The </w:t>
      </w:r>
      <w:r w:rsidRPr="00037B18">
        <w:rPr>
          <w:rFonts w:ascii="Arial" w:hAnsi="Arial" w:cs="Arial"/>
          <w:b/>
          <w:bCs/>
          <w:sz w:val="22"/>
          <w:szCs w:val="22"/>
        </w:rPr>
        <w:t>Canvas Tokens</w:t>
      </w:r>
      <w:r w:rsidRPr="00037B18">
        <w:rPr>
          <w:rFonts w:ascii="Arial" w:hAnsi="Arial" w:cs="Arial"/>
          <w:sz w:val="22"/>
          <w:szCs w:val="22"/>
        </w:rPr>
        <w:t xml:space="preserve"> feature has been disabled due to security concerns following misuse by hackers.</w:t>
      </w:r>
    </w:p>
    <w:p w14:paraId="2D49CD47" w14:textId="77777777" w:rsidR="00B126F6" w:rsidRPr="00037B18" w:rsidRDefault="00B126F6" w:rsidP="00B126F6">
      <w:pPr>
        <w:numPr>
          <w:ilvl w:val="0"/>
          <w:numId w:val="1"/>
        </w:numPr>
        <w:rPr>
          <w:rFonts w:ascii="Arial" w:hAnsi="Arial" w:cs="Arial"/>
          <w:sz w:val="22"/>
          <w:szCs w:val="22"/>
        </w:rPr>
      </w:pPr>
      <w:r w:rsidRPr="00037B18">
        <w:rPr>
          <w:rFonts w:ascii="Arial" w:hAnsi="Arial" w:cs="Arial"/>
          <w:sz w:val="22"/>
          <w:szCs w:val="22"/>
        </w:rPr>
        <w:t>Additional Canvas security measures have been implemented.</w:t>
      </w:r>
    </w:p>
    <w:p w14:paraId="0354E40E" w14:textId="77777777" w:rsidR="00B126F6" w:rsidRPr="00037B18" w:rsidRDefault="00B126F6" w:rsidP="00037B18">
      <w:pPr>
        <w:pStyle w:val="Heading3"/>
        <w:rPr>
          <w:b/>
          <w:bCs/>
          <w:color w:val="auto"/>
          <w:sz w:val="24"/>
          <w:szCs w:val="24"/>
        </w:rPr>
      </w:pPr>
      <w:r w:rsidRPr="00037B18">
        <w:rPr>
          <w:b/>
          <w:bCs/>
          <w:color w:val="auto"/>
          <w:sz w:val="24"/>
          <w:szCs w:val="24"/>
        </w:rPr>
        <w:t>Title II Accessibility Updates</w:t>
      </w:r>
    </w:p>
    <w:p w14:paraId="6ABD9698"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Cherishea discussed upcoming </w:t>
      </w:r>
      <w:r w:rsidRPr="00037B18">
        <w:rPr>
          <w:rFonts w:ascii="Arial" w:hAnsi="Arial" w:cs="Arial"/>
          <w:b/>
          <w:bCs/>
          <w:sz w:val="22"/>
          <w:szCs w:val="22"/>
        </w:rPr>
        <w:t>Title II accessibility requirements</w:t>
      </w:r>
      <w:r w:rsidRPr="00037B18">
        <w:rPr>
          <w:rFonts w:ascii="Arial" w:hAnsi="Arial" w:cs="Arial"/>
          <w:sz w:val="22"/>
          <w:szCs w:val="22"/>
        </w:rPr>
        <w:t xml:space="preserve"> and emphasized that materials made available to students need to be accessible. The compliance deadline has been extended to </w:t>
      </w:r>
      <w:r w:rsidRPr="00037B18">
        <w:rPr>
          <w:rFonts w:ascii="Arial" w:hAnsi="Arial" w:cs="Arial"/>
          <w:b/>
          <w:bCs/>
          <w:sz w:val="22"/>
          <w:szCs w:val="22"/>
        </w:rPr>
        <w:t>April 2027</w:t>
      </w:r>
      <w:r w:rsidRPr="00037B18">
        <w:rPr>
          <w:rFonts w:ascii="Arial" w:hAnsi="Arial" w:cs="Arial"/>
          <w:sz w:val="22"/>
          <w:szCs w:val="22"/>
        </w:rPr>
        <w:t>.</w:t>
      </w:r>
    </w:p>
    <w:p w14:paraId="06473731"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The district will begin working with the </w:t>
      </w:r>
      <w:r w:rsidRPr="00037B18">
        <w:rPr>
          <w:rFonts w:ascii="Arial" w:hAnsi="Arial" w:cs="Arial"/>
          <w:b/>
          <w:bCs/>
          <w:sz w:val="22"/>
          <w:szCs w:val="22"/>
        </w:rPr>
        <w:t>Accessibility Capability Maturity Model (ACMM)</w:t>
      </w:r>
      <w:r w:rsidRPr="00037B18">
        <w:rPr>
          <w:rFonts w:ascii="Arial" w:hAnsi="Arial" w:cs="Arial"/>
          <w:sz w:val="22"/>
          <w:szCs w:val="22"/>
        </w:rPr>
        <w:t xml:space="preserve"> framework, which is intended to support continuous improvement in accessibility.</w:t>
      </w:r>
    </w:p>
    <w:p w14:paraId="751D017A" w14:textId="77777777" w:rsidR="00B126F6" w:rsidRPr="00037B18" w:rsidRDefault="00B126F6" w:rsidP="00B126F6">
      <w:pPr>
        <w:rPr>
          <w:rFonts w:ascii="Arial" w:hAnsi="Arial" w:cs="Arial"/>
          <w:sz w:val="22"/>
          <w:szCs w:val="22"/>
        </w:rPr>
      </w:pPr>
      <w:r w:rsidRPr="00037B18">
        <w:rPr>
          <w:rFonts w:ascii="Arial" w:hAnsi="Arial" w:cs="Arial"/>
          <w:sz w:val="22"/>
          <w:szCs w:val="22"/>
        </w:rPr>
        <w:t>Upcoming ACMM activities include:</w:t>
      </w:r>
    </w:p>
    <w:p w14:paraId="74CEABBD" w14:textId="77777777" w:rsidR="00B126F6" w:rsidRPr="00037B18" w:rsidRDefault="00B126F6" w:rsidP="00B126F6">
      <w:pPr>
        <w:numPr>
          <w:ilvl w:val="0"/>
          <w:numId w:val="2"/>
        </w:numPr>
        <w:rPr>
          <w:rFonts w:ascii="Arial" w:hAnsi="Arial" w:cs="Arial"/>
          <w:sz w:val="22"/>
          <w:szCs w:val="22"/>
        </w:rPr>
      </w:pPr>
      <w:r w:rsidRPr="00037B18">
        <w:rPr>
          <w:rFonts w:ascii="Arial" w:hAnsi="Arial" w:cs="Arial"/>
          <w:b/>
          <w:bCs/>
          <w:sz w:val="22"/>
          <w:szCs w:val="22"/>
        </w:rPr>
        <w:t>Kickoff:</w:t>
      </w:r>
      <w:r w:rsidRPr="00037B18">
        <w:rPr>
          <w:rFonts w:ascii="Arial" w:hAnsi="Arial" w:cs="Arial"/>
          <w:sz w:val="22"/>
          <w:szCs w:val="22"/>
        </w:rPr>
        <w:t xml:space="preserve"> November 17 via Zoom</w:t>
      </w:r>
    </w:p>
    <w:p w14:paraId="379F6CC5" w14:textId="77777777" w:rsidR="00B126F6" w:rsidRPr="00037B18" w:rsidRDefault="00B126F6" w:rsidP="00B126F6">
      <w:pPr>
        <w:numPr>
          <w:ilvl w:val="0"/>
          <w:numId w:val="2"/>
        </w:numPr>
        <w:rPr>
          <w:rFonts w:ascii="Arial" w:hAnsi="Arial" w:cs="Arial"/>
          <w:sz w:val="22"/>
          <w:szCs w:val="22"/>
        </w:rPr>
      </w:pPr>
      <w:r w:rsidRPr="00037B18">
        <w:rPr>
          <w:rFonts w:ascii="Arial" w:hAnsi="Arial" w:cs="Arial"/>
          <w:b/>
          <w:bCs/>
          <w:sz w:val="22"/>
          <w:szCs w:val="22"/>
        </w:rPr>
        <w:t>Training:</w:t>
      </w:r>
      <w:r w:rsidRPr="00037B18">
        <w:rPr>
          <w:rFonts w:ascii="Arial" w:hAnsi="Arial" w:cs="Arial"/>
          <w:sz w:val="22"/>
          <w:szCs w:val="22"/>
        </w:rPr>
        <w:t xml:space="preserve"> December 9, in person at Valley</w:t>
      </w:r>
    </w:p>
    <w:p w14:paraId="7A1C85D3" w14:textId="77777777" w:rsidR="00B126F6" w:rsidRPr="00037B18" w:rsidRDefault="00B126F6" w:rsidP="00B126F6">
      <w:pPr>
        <w:numPr>
          <w:ilvl w:val="0"/>
          <w:numId w:val="2"/>
        </w:numPr>
        <w:rPr>
          <w:rFonts w:ascii="Arial" w:hAnsi="Arial" w:cs="Arial"/>
          <w:sz w:val="22"/>
          <w:szCs w:val="22"/>
        </w:rPr>
      </w:pPr>
      <w:r w:rsidRPr="00037B18">
        <w:rPr>
          <w:rFonts w:ascii="Arial" w:hAnsi="Arial" w:cs="Arial"/>
          <w:b/>
          <w:bCs/>
          <w:sz w:val="22"/>
          <w:szCs w:val="22"/>
        </w:rPr>
        <w:t>Assessments:</w:t>
      </w:r>
      <w:r w:rsidRPr="00037B18">
        <w:rPr>
          <w:rFonts w:ascii="Arial" w:hAnsi="Arial" w:cs="Arial"/>
          <w:sz w:val="22"/>
          <w:szCs w:val="22"/>
        </w:rPr>
        <w:t xml:space="preserve"> December 9, in person at Valley, Crafton, and District</w:t>
      </w:r>
    </w:p>
    <w:p w14:paraId="3346DBB3" w14:textId="77777777" w:rsidR="00B126F6" w:rsidRPr="00037B18" w:rsidRDefault="00B126F6" w:rsidP="00B126F6">
      <w:pPr>
        <w:numPr>
          <w:ilvl w:val="0"/>
          <w:numId w:val="2"/>
        </w:numPr>
        <w:rPr>
          <w:rFonts w:ascii="Arial" w:hAnsi="Arial" w:cs="Arial"/>
          <w:sz w:val="22"/>
          <w:szCs w:val="22"/>
        </w:rPr>
      </w:pPr>
      <w:r w:rsidRPr="00037B18">
        <w:rPr>
          <w:rFonts w:ascii="Arial" w:hAnsi="Arial" w:cs="Arial"/>
          <w:sz w:val="22"/>
          <w:szCs w:val="22"/>
        </w:rPr>
        <w:t>Breakout sessions at each location addressing:</w:t>
      </w:r>
    </w:p>
    <w:p w14:paraId="4067392B" w14:textId="77777777" w:rsidR="00B126F6" w:rsidRPr="00037B18" w:rsidRDefault="00B126F6" w:rsidP="00B126F6">
      <w:pPr>
        <w:numPr>
          <w:ilvl w:val="1"/>
          <w:numId w:val="2"/>
        </w:numPr>
        <w:rPr>
          <w:rFonts w:ascii="Arial" w:hAnsi="Arial" w:cs="Arial"/>
          <w:sz w:val="22"/>
          <w:szCs w:val="22"/>
        </w:rPr>
      </w:pPr>
      <w:r w:rsidRPr="00037B18">
        <w:rPr>
          <w:rFonts w:ascii="Arial" w:hAnsi="Arial" w:cs="Arial"/>
          <w:sz w:val="22"/>
          <w:szCs w:val="22"/>
        </w:rPr>
        <w:lastRenderedPageBreak/>
        <w:t>Procurement</w:t>
      </w:r>
    </w:p>
    <w:p w14:paraId="530909FA" w14:textId="77777777" w:rsidR="00B126F6" w:rsidRPr="00037B18" w:rsidRDefault="00B126F6" w:rsidP="00B126F6">
      <w:pPr>
        <w:numPr>
          <w:ilvl w:val="1"/>
          <w:numId w:val="2"/>
        </w:numPr>
        <w:rPr>
          <w:rFonts w:ascii="Arial" w:hAnsi="Arial" w:cs="Arial"/>
          <w:sz w:val="22"/>
          <w:szCs w:val="22"/>
        </w:rPr>
      </w:pPr>
      <w:r w:rsidRPr="00037B18">
        <w:rPr>
          <w:rFonts w:ascii="Arial" w:hAnsi="Arial" w:cs="Arial"/>
          <w:sz w:val="22"/>
          <w:szCs w:val="22"/>
        </w:rPr>
        <w:t>Web and Marketing</w:t>
      </w:r>
    </w:p>
    <w:p w14:paraId="1CD0901E" w14:textId="77777777" w:rsidR="00B126F6" w:rsidRPr="00037B18" w:rsidRDefault="00B126F6" w:rsidP="00B126F6">
      <w:pPr>
        <w:numPr>
          <w:ilvl w:val="1"/>
          <w:numId w:val="2"/>
        </w:numPr>
        <w:rPr>
          <w:rFonts w:ascii="Arial" w:hAnsi="Arial" w:cs="Arial"/>
          <w:sz w:val="22"/>
          <w:szCs w:val="22"/>
        </w:rPr>
      </w:pPr>
      <w:r w:rsidRPr="00037B18">
        <w:rPr>
          <w:rFonts w:ascii="Arial" w:hAnsi="Arial" w:cs="Arial"/>
          <w:sz w:val="22"/>
          <w:szCs w:val="22"/>
        </w:rPr>
        <w:t>Educational Technology</w:t>
      </w:r>
    </w:p>
    <w:p w14:paraId="08358FA4" w14:textId="77777777" w:rsidR="00B126F6" w:rsidRPr="00037B18" w:rsidRDefault="00B126F6" w:rsidP="00B126F6">
      <w:pPr>
        <w:numPr>
          <w:ilvl w:val="0"/>
          <w:numId w:val="2"/>
        </w:numPr>
        <w:rPr>
          <w:rFonts w:ascii="Arial" w:hAnsi="Arial" w:cs="Arial"/>
          <w:sz w:val="22"/>
          <w:szCs w:val="22"/>
        </w:rPr>
      </w:pPr>
      <w:r w:rsidRPr="00037B18">
        <w:rPr>
          <w:rFonts w:ascii="Arial" w:hAnsi="Arial" w:cs="Arial"/>
          <w:b/>
          <w:bCs/>
          <w:sz w:val="22"/>
          <w:szCs w:val="22"/>
        </w:rPr>
        <w:t>ACMM Open House:</w:t>
      </w:r>
      <w:r w:rsidRPr="00037B18">
        <w:rPr>
          <w:rFonts w:ascii="Arial" w:hAnsi="Arial" w:cs="Arial"/>
          <w:sz w:val="22"/>
          <w:szCs w:val="22"/>
        </w:rPr>
        <w:t xml:space="preserve"> Date to be determined; Zoom</w:t>
      </w:r>
    </w:p>
    <w:p w14:paraId="09D437A9" w14:textId="77777777" w:rsidR="00B126F6" w:rsidRPr="00037B18" w:rsidRDefault="00B126F6" w:rsidP="00B126F6">
      <w:pPr>
        <w:numPr>
          <w:ilvl w:val="0"/>
          <w:numId w:val="2"/>
        </w:numPr>
        <w:rPr>
          <w:rFonts w:ascii="Arial" w:hAnsi="Arial" w:cs="Arial"/>
          <w:sz w:val="22"/>
          <w:szCs w:val="22"/>
        </w:rPr>
      </w:pPr>
      <w:r w:rsidRPr="00037B18">
        <w:rPr>
          <w:rFonts w:ascii="Arial" w:hAnsi="Arial" w:cs="Arial"/>
          <w:b/>
          <w:bCs/>
          <w:sz w:val="22"/>
          <w:szCs w:val="22"/>
        </w:rPr>
        <w:t>ACMM Report Meeting:</w:t>
      </w:r>
      <w:r w:rsidRPr="00037B18">
        <w:rPr>
          <w:rFonts w:ascii="Arial" w:hAnsi="Arial" w:cs="Arial"/>
          <w:sz w:val="22"/>
          <w:szCs w:val="22"/>
        </w:rPr>
        <w:t xml:space="preserve"> Date to be determined; Zoom</w:t>
      </w:r>
    </w:p>
    <w:p w14:paraId="2D6800E6"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Garry asked for clarification regarding ACMM. Cherishea explained that the framework focuses on </w:t>
      </w:r>
      <w:r w:rsidRPr="00037B18">
        <w:rPr>
          <w:rFonts w:ascii="Arial" w:hAnsi="Arial" w:cs="Arial"/>
          <w:b/>
          <w:bCs/>
          <w:sz w:val="22"/>
          <w:szCs w:val="22"/>
        </w:rPr>
        <w:t>continuous improvement of accessibility</w:t>
      </w:r>
      <w:r w:rsidRPr="00037B18">
        <w:rPr>
          <w:rFonts w:ascii="Arial" w:hAnsi="Arial" w:cs="Arial"/>
          <w:sz w:val="22"/>
          <w:szCs w:val="22"/>
        </w:rPr>
        <w:t>.</w:t>
      </w:r>
    </w:p>
    <w:p w14:paraId="09F73B5E" w14:textId="77777777" w:rsidR="00B126F6" w:rsidRPr="00037B18" w:rsidRDefault="00B126F6" w:rsidP="00037B18">
      <w:pPr>
        <w:pStyle w:val="Heading3"/>
        <w:rPr>
          <w:b/>
          <w:bCs/>
          <w:color w:val="auto"/>
          <w:sz w:val="24"/>
          <w:szCs w:val="24"/>
        </w:rPr>
      </w:pPr>
      <w:r w:rsidRPr="00037B18">
        <w:rPr>
          <w:b/>
          <w:bCs/>
          <w:color w:val="auto"/>
          <w:sz w:val="24"/>
          <w:szCs w:val="24"/>
        </w:rPr>
        <w:t>Canvas Accessibility and New Features</w:t>
      </w:r>
    </w:p>
    <w:p w14:paraId="6CAD4762" w14:textId="77777777" w:rsidR="00B126F6" w:rsidRPr="00037B18" w:rsidRDefault="00B126F6" w:rsidP="00B126F6">
      <w:pPr>
        <w:rPr>
          <w:rFonts w:ascii="Arial" w:hAnsi="Arial" w:cs="Arial"/>
          <w:sz w:val="22"/>
          <w:szCs w:val="22"/>
        </w:rPr>
      </w:pPr>
      <w:r w:rsidRPr="00037B18">
        <w:rPr>
          <w:rFonts w:ascii="Arial" w:hAnsi="Arial" w:cs="Arial"/>
          <w:sz w:val="22"/>
          <w:szCs w:val="22"/>
        </w:rPr>
        <w:t>Cherishea reviewed several accessibility improvements and new Canvas features, including:</w:t>
      </w:r>
    </w:p>
    <w:p w14:paraId="4E986A52"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Image alt-text generator</w:t>
      </w:r>
    </w:p>
    <w:p w14:paraId="48339F09"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Table-caption generator</w:t>
      </w:r>
    </w:p>
    <w:p w14:paraId="7F68EE8A"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Interactive transcripts</w:t>
      </w:r>
    </w:p>
    <w:p w14:paraId="77940EE7"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Automated captions</w:t>
      </w:r>
    </w:p>
    <w:p w14:paraId="060CADFB"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Learning Mastery Gradebook enhancements</w:t>
      </w:r>
    </w:p>
    <w:p w14:paraId="2F7B259D"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New Quizzes</w:t>
      </w:r>
    </w:p>
    <w:p w14:paraId="225ED10D"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Survey reporting and export capabilities</w:t>
      </w:r>
    </w:p>
    <w:p w14:paraId="2A86B179"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Peer Review enhancements</w:t>
      </w:r>
    </w:p>
    <w:p w14:paraId="0C5328F4" w14:textId="77777777" w:rsidR="00B126F6" w:rsidRPr="00037B18" w:rsidRDefault="00B126F6" w:rsidP="00B126F6">
      <w:pPr>
        <w:numPr>
          <w:ilvl w:val="0"/>
          <w:numId w:val="3"/>
        </w:numPr>
        <w:rPr>
          <w:rFonts w:ascii="Arial" w:hAnsi="Arial" w:cs="Arial"/>
          <w:sz w:val="22"/>
          <w:szCs w:val="22"/>
        </w:rPr>
      </w:pPr>
      <w:r w:rsidRPr="00037B18">
        <w:rPr>
          <w:rFonts w:ascii="Arial" w:hAnsi="Arial" w:cs="Arial"/>
          <w:sz w:val="22"/>
          <w:szCs w:val="22"/>
        </w:rPr>
        <w:t>Customizable student dashboards</w:t>
      </w:r>
    </w:p>
    <w:p w14:paraId="6D56E2BE" w14:textId="77777777" w:rsidR="00B126F6" w:rsidRPr="00037B18" w:rsidRDefault="00B126F6" w:rsidP="00B126F6">
      <w:pPr>
        <w:rPr>
          <w:rFonts w:ascii="Arial" w:hAnsi="Arial" w:cs="Arial"/>
          <w:sz w:val="22"/>
          <w:szCs w:val="22"/>
        </w:rPr>
      </w:pPr>
      <w:r w:rsidRPr="00037B18">
        <w:rPr>
          <w:rFonts w:ascii="Arial" w:hAnsi="Arial" w:cs="Arial"/>
          <w:sz w:val="22"/>
          <w:szCs w:val="22"/>
        </w:rPr>
        <w:t>Cherishea advised faculty to proceed cautiously with the Peer Review enhancements and to contact her for assistance if issues arise.</w:t>
      </w:r>
    </w:p>
    <w:p w14:paraId="39458584" w14:textId="77777777" w:rsidR="00B126F6" w:rsidRPr="00037B18" w:rsidRDefault="00B126F6" w:rsidP="00037B18">
      <w:pPr>
        <w:pStyle w:val="Heading3"/>
        <w:rPr>
          <w:b/>
          <w:bCs/>
          <w:color w:val="auto"/>
          <w:sz w:val="24"/>
          <w:szCs w:val="24"/>
        </w:rPr>
      </w:pPr>
      <w:r w:rsidRPr="00037B18">
        <w:rPr>
          <w:b/>
          <w:bCs/>
          <w:color w:val="auto"/>
          <w:sz w:val="24"/>
          <w:szCs w:val="24"/>
        </w:rPr>
        <w:t>Training and Professional Development</w:t>
      </w:r>
    </w:p>
    <w:p w14:paraId="3B1FE169"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Cherishea reminded faculty that Fall training opportunities are available in the </w:t>
      </w:r>
      <w:r w:rsidRPr="00037B18">
        <w:rPr>
          <w:rFonts w:ascii="Arial" w:hAnsi="Arial" w:cs="Arial"/>
          <w:b/>
          <w:bCs/>
          <w:sz w:val="22"/>
          <w:szCs w:val="22"/>
        </w:rPr>
        <w:t>Faculty Resources</w:t>
      </w:r>
      <w:r w:rsidRPr="00037B18">
        <w:rPr>
          <w:rFonts w:ascii="Arial" w:hAnsi="Arial" w:cs="Arial"/>
          <w:sz w:val="22"/>
          <w:szCs w:val="22"/>
        </w:rPr>
        <w:t xml:space="preserve"> area. She encouraged faculty to regularly check their email for the DE training newsletter. Training opportunities may include certificates of completion.</w:t>
      </w:r>
    </w:p>
    <w:p w14:paraId="5117456C"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Cherishea also encouraged faculty to review the </w:t>
      </w:r>
      <w:r w:rsidRPr="00037B18">
        <w:rPr>
          <w:rFonts w:ascii="Arial" w:hAnsi="Arial" w:cs="Arial"/>
          <w:b/>
          <w:bCs/>
          <w:sz w:val="22"/>
          <w:szCs w:val="22"/>
        </w:rPr>
        <w:t>Title II Update: What Faculty Need to Know</w:t>
      </w:r>
      <w:r w:rsidRPr="00037B18">
        <w:rPr>
          <w:rFonts w:ascii="Arial" w:hAnsi="Arial" w:cs="Arial"/>
          <w:sz w:val="22"/>
          <w:szCs w:val="22"/>
        </w:rPr>
        <w:t xml:space="preserve"> training.</w:t>
      </w:r>
    </w:p>
    <w:p w14:paraId="04CF16A1"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She discussed the availability of </w:t>
      </w:r>
      <w:proofErr w:type="spellStart"/>
      <w:r w:rsidRPr="00037B18">
        <w:rPr>
          <w:rFonts w:ascii="Arial" w:hAnsi="Arial" w:cs="Arial"/>
          <w:b/>
          <w:bCs/>
          <w:sz w:val="22"/>
          <w:szCs w:val="22"/>
        </w:rPr>
        <w:t>Nectir</w:t>
      </w:r>
      <w:proofErr w:type="spellEnd"/>
      <w:r w:rsidRPr="00037B18">
        <w:rPr>
          <w:rFonts w:ascii="Arial" w:hAnsi="Arial" w:cs="Arial"/>
          <w:b/>
          <w:bCs/>
          <w:sz w:val="22"/>
          <w:szCs w:val="22"/>
        </w:rPr>
        <w:t xml:space="preserve"> AI</w:t>
      </w:r>
      <w:r w:rsidRPr="00037B18">
        <w:rPr>
          <w:rFonts w:ascii="Arial" w:hAnsi="Arial" w:cs="Arial"/>
          <w:sz w:val="22"/>
          <w:szCs w:val="22"/>
        </w:rPr>
        <w:t xml:space="preserve"> and encouraged faculty to use the tool and provide feedback.</w:t>
      </w:r>
    </w:p>
    <w:p w14:paraId="17A3E287"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Davena asked whether </w:t>
      </w:r>
      <w:proofErr w:type="spellStart"/>
      <w:r w:rsidRPr="00037B18">
        <w:rPr>
          <w:rFonts w:ascii="Arial" w:hAnsi="Arial" w:cs="Arial"/>
          <w:sz w:val="22"/>
          <w:szCs w:val="22"/>
        </w:rPr>
        <w:t>Nectir</w:t>
      </w:r>
      <w:proofErr w:type="spellEnd"/>
      <w:r w:rsidRPr="00037B18">
        <w:rPr>
          <w:rFonts w:ascii="Arial" w:hAnsi="Arial" w:cs="Arial"/>
          <w:sz w:val="22"/>
          <w:szCs w:val="22"/>
        </w:rPr>
        <w:t xml:space="preserve"> AI is available within Canvas. Cherishea confirmed that it is available there and advised faculty to contact the Help Desk if assistance is needed to enable it.</w:t>
      </w:r>
    </w:p>
    <w:p w14:paraId="053605D3" w14:textId="77777777" w:rsidR="00B126F6" w:rsidRPr="00037B18" w:rsidRDefault="00B126F6" w:rsidP="00B126F6">
      <w:pPr>
        <w:rPr>
          <w:rFonts w:ascii="Arial" w:hAnsi="Arial" w:cs="Arial"/>
          <w:sz w:val="22"/>
          <w:szCs w:val="22"/>
        </w:rPr>
      </w:pPr>
      <w:r w:rsidRPr="00037B18">
        <w:rPr>
          <w:rFonts w:ascii="Arial" w:hAnsi="Arial" w:cs="Arial"/>
          <w:sz w:val="22"/>
          <w:szCs w:val="22"/>
        </w:rPr>
        <w:lastRenderedPageBreak/>
        <w:t>Davena asked whether the equation component is applicable to science courses. Cherishea confirmed that it is.</w:t>
      </w:r>
    </w:p>
    <w:p w14:paraId="048A2CA6" w14:textId="77777777" w:rsidR="00B126F6" w:rsidRPr="00037B18" w:rsidRDefault="00B126F6" w:rsidP="00037B18">
      <w:pPr>
        <w:pStyle w:val="Heading3"/>
        <w:rPr>
          <w:b/>
          <w:bCs/>
          <w:color w:val="auto"/>
          <w:sz w:val="24"/>
          <w:szCs w:val="24"/>
        </w:rPr>
      </w:pPr>
      <w:r w:rsidRPr="00037B18">
        <w:rPr>
          <w:b/>
          <w:bCs/>
          <w:color w:val="auto"/>
          <w:sz w:val="24"/>
          <w:szCs w:val="24"/>
        </w:rPr>
        <w:t>Quizzes</w:t>
      </w:r>
    </w:p>
    <w:p w14:paraId="43DF8A3C"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Garry asked about the future of </w:t>
      </w:r>
      <w:r w:rsidRPr="00037B18">
        <w:rPr>
          <w:rFonts w:ascii="Arial" w:hAnsi="Arial" w:cs="Arial"/>
          <w:b/>
          <w:bCs/>
          <w:sz w:val="22"/>
          <w:szCs w:val="22"/>
        </w:rPr>
        <w:t>Classic Quizzes</w:t>
      </w:r>
      <w:r w:rsidRPr="00037B18">
        <w:rPr>
          <w:rFonts w:ascii="Arial" w:hAnsi="Arial" w:cs="Arial"/>
          <w:sz w:val="22"/>
          <w:szCs w:val="22"/>
        </w:rPr>
        <w:t xml:space="preserve"> and whether a specific end date has been established.</w:t>
      </w:r>
    </w:p>
    <w:p w14:paraId="71C706E5"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Cherishea explained that Canvas received significant feedback regarding the transition away from Classic Quizzes, and there is currently </w:t>
      </w:r>
      <w:r w:rsidRPr="00037B18">
        <w:rPr>
          <w:rFonts w:ascii="Arial" w:hAnsi="Arial" w:cs="Arial"/>
          <w:b/>
          <w:bCs/>
          <w:sz w:val="22"/>
          <w:szCs w:val="22"/>
        </w:rPr>
        <w:t>no established end date</w:t>
      </w:r>
      <w:r w:rsidRPr="00037B18">
        <w:rPr>
          <w:rFonts w:ascii="Arial" w:hAnsi="Arial" w:cs="Arial"/>
          <w:sz w:val="22"/>
          <w:szCs w:val="22"/>
        </w:rPr>
        <w:t>. She stated that faculty will be notified if a date is announced.</w:t>
      </w:r>
    </w:p>
    <w:p w14:paraId="7B607CFE" w14:textId="77777777" w:rsidR="00B126F6" w:rsidRPr="00037B18" w:rsidRDefault="00B126F6" w:rsidP="00037B18">
      <w:pPr>
        <w:pStyle w:val="Heading3"/>
        <w:rPr>
          <w:b/>
          <w:bCs/>
          <w:color w:val="auto"/>
          <w:sz w:val="24"/>
          <w:szCs w:val="24"/>
        </w:rPr>
      </w:pPr>
      <w:r w:rsidRPr="00037B18">
        <w:rPr>
          <w:b/>
          <w:bCs/>
          <w:color w:val="auto"/>
          <w:sz w:val="24"/>
          <w:szCs w:val="24"/>
        </w:rPr>
        <w:t>Math and Science Assessment Tools</w:t>
      </w:r>
    </w:p>
    <w:p w14:paraId="3FA81B94" w14:textId="77777777" w:rsidR="00B126F6" w:rsidRPr="00037B18" w:rsidRDefault="00B126F6" w:rsidP="00B126F6">
      <w:pPr>
        <w:rPr>
          <w:rFonts w:ascii="Arial" w:hAnsi="Arial" w:cs="Arial"/>
          <w:sz w:val="22"/>
          <w:szCs w:val="22"/>
        </w:rPr>
      </w:pPr>
      <w:r w:rsidRPr="00037B18">
        <w:rPr>
          <w:rFonts w:ascii="Arial" w:hAnsi="Arial" w:cs="Arial"/>
          <w:sz w:val="22"/>
          <w:szCs w:val="22"/>
        </w:rPr>
        <w:t>Todd asked about mathematical and scientific symbols and whether Cherishea had sent information regarding an assessment tool available in Canvas.</w:t>
      </w:r>
    </w:p>
    <w:p w14:paraId="2F36C79F" w14:textId="77777777" w:rsidR="00B126F6" w:rsidRPr="00037B18" w:rsidRDefault="00B126F6" w:rsidP="00B126F6">
      <w:pPr>
        <w:rPr>
          <w:rFonts w:ascii="Arial" w:hAnsi="Arial" w:cs="Arial"/>
          <w:sz w:val="22"/>
          <w:szCs w:val="22"/>
        </w:rPr>
      </w:pPr>
      <w:r w:rsidRPr="00037B18">
        <w:rPr>
          <w:rFonts w:ascii="Arial" w:hAnsi="Arial" w:cs="Arial"/>
          <w:sz w:val="22"/>
          <w:szCs w:val="22"/>
        </w:rPr>
        <w:t>Cherishea reported that a survey had been distributed but had received limited feedback. She suggested reaching out to departments and encouraged Todd to discuss the tool at a division meeting.</w:t>
      </w:r>
    </w:p>
    <w:p w14:paraId="6394E3D8" w14:textId="77777777" w:rsidR="00B126F6" w:rsidRPr="00037B18" w:rsidRDefault="00B126F6" w:rsidP="00B126F6">
      <w:pPr>
        <w:rPr>
          <w:rFonts w:ascii="Arial" w:hAnsi="Arial" w:cs="Arial"/>
          <w:sz w:val="22"/>
          <w:szCs w:val="22"/>
        </w:rPr>
      </w:pPr>
      <w:r w:rsidRPr="00037B18">
        <w:rPr>
          <w:rFonts w:ascii="Arial" w:hAnsi="Arial" w:cs="Arial"/>
          <w:sz w:val="22"/>
          <w:szCs w:val="22"/>
        </w:rPr>
        <w:t xml:space="preserve">Davena asked whether the survey could be </w:t>
      </w:r>
      <w:proofErr w:type="gramStart"/>
      <w:r w:rsidRPr="00037B18">
        <w:rPr>
          <w:rFonts w:ascii="Arial" w:hAnsi="Arial" w:cs="Arial"/>
          <w:sz w:val="22"/>
          <w:szCs w:val="22"/>
        </w:rPr>
        <w:t>resent</w:t>
      </w:r>
      <w:proofErr w:type="gramEnd"/>
      <w:r w:rsidRPr="00037B18">
        <w:rPr>
          <w:rFonts w:ascii="Arial" w:hAnsi="Arial" w:cs="Arial"/>
          <w:sz w:val="22"/>
          <w:szCs w:val="22"/>
        </w:rPr>
        <w:t>. Cherishea confirmed that it could and suggested that departments pilot the tool before adoption.</w:t>
      </w:r>
    </w:p>
    <w:p w14:paraId="61F5C170" w14:textId="77777777" w:rsidR="00B126F6" w:rsidRPr="00037B18" w:rsidRDefault="00B126F6" w:rsidP="00B126F6">
      <w:pPr>
        <w:rPr>
          <w:rFonts w:ascii="Arial" w:hAnsi="Arial" w:cs="Arial"/>
          <w:sz w:val="22"/>
          <w:szCs w:val="22"/>
        </w:rPr>
      </w:pPr>
      <w:r w:rsidRPr="00037B18">
        <w:rPr>
          <w:rFonts w:ascii="Arial" w:hAnsi="Arial" w:cs="Arial"/>
          <w:sz w:val="22"/>
          <w:szCs w:val="22"/>
        </w:rPr>
        <w:t>Davena also discussed restarting the DE newsletters.</w:t>
      </w:r>
    </w:p>
    <w:p w14:paraId="2C0ADC13" w14:textId="77777777" w:rsidR="00B126F6" w:rsidRPr="00037B18" w:rsidRDefault="00B126F6" w:rsidP="00037B18">
      <w:pPr>
        <w:pStyle w:val="Heading3"/>
        <w:rPr>
          <w:b/>
          <w:bCs/>
          <w:color w:val="auto"/>
          <w:sz w:val="24"/>
          <w:szCs w:val="24"/>
        </w:rPr>
      </w:pPr>
      <w:r w:rsidRPr="00037B18">
        <w:rPr>
          <w:b/>
          <w:bCs/>
          <w:color w:val="auto"/>
          <w:sz w:val="24"/>
          <w:szCs w:val="24"/>
        </w:rPr>
        <w:t>Guests</w:t>
      </w:r>
    </w:p>
    <w:p w14:paraId="37A99E71" w14:textId="77777777" w:rsidR="00B126F6" w:rsidRPr="00037B18" w:rsidRDefault="00B126F6" w:rsidP="00B126F6">
      <w:pPr>
        <w:rPr>
          <w:rFonts w:ascii="Arial" w:hAnsi="Arial" w:cs="Arial"/>
          <w:b/>
          <w:bCs/>
          <w:sz w:val="22"/>
          <w:szCs w:val="22"/>
        </w:rPr>
      </w:pPr>
      <w:r w:rsidRPr="00037B18">
        <w:rPr>
          <w:rFonts w:ascii="Arial" w:hAnsi="Arial" w:cs="Arial"/>
          <w:sz w:val="22"/>
          <w:szCs w:val="22"/>
        </w:rPr>
        <w:t>Davena clarified that guests may be invited to participate in meetings and do not need to disclose personal information.</w:t>
      </w:r>
    </w:p>
    <w:p w14:paraId="01303137" w14:textId="21BDD906" w:rsidR="00B126F6" w:rsidRPr="00F1398E" w:rsidRDefault="00B126F6" w:rsidP="00B126F6">
      <w:pPr>
        <w:rPr>
          <w:rFonts w:ascii="Arial" w:hAnsi="Arial" w:cs="Arial"/>
          <w:sz w:val="22"/>
          <w:szCs w:val="22"/>
        </w:rPr>
      </w:pPr>
      <w:r w:rsidRPr="00037B18">
        <w:rPr>
          <w:rStyle w:val="Heading2Char"/>
          <w:b/>
          <w:bCs/>
          <w:color w:val="auto"/>
          <w:sz w:val="24"/>
          <w:szCs w:val="24"/>
        </w:rPr>
        <w:t>G4 – Academic Senate</w:t>
      </w:r>
      <w:r w:rsidRPr="00037B18">
        <w:rPr>
          <w:rFonts w:ascii="Arial" w:hAnsi="Arial" w:cs="Arial"/>
          <w:b/>
          <w:bCs/>
          <w:sz w:val="18"/>
          <w:szCs w:val="18"/>
        </w:rPr>
        <w:t xml:space="preserve"> </w:t>
      </w:r>
      <w:r>
        <w:rPr>
          <w:rFonts w:ascii="Arial" w:hAnsi="Arial" w:cs="Arial"/>
          <w:sz w:val="22"/>
          <w:szCs w:val="22"/>
        </w:rPr>
        <w:t>– No report.</w:t>
      </w:r>
    </w:p>
    <w:p w14:paraId="30DCCE7E" w14:textId="77777777" w:rsidR="00B126F6" w:rsidRPr="00B17753" w:rsidRDefault="00B126F6" w:rsidP="00B126F6">
      <w:pPr>
        <w:rPr>
          <w:rStyle w:val="Heading1Char"/>
          <w:rFonts w:ascii="Arial" w:eastAsiaTheme="minorHAnsi" w:hAnsi="Arial" w:cs="Arial"/>
          <w:color w:val="EE0000"/>
          <w:sz w:val="22"/>
          <w:szCs w:val="22"/>
        </w:rPr>
      </w:pPr>
    </w:p>
    <w:p w14:paraId="21EA8481" w14:textId="139CC410" w:rsidR="00B126F6" w:rsidRPr="000F0355" w:rsidRDefault="00B126F6" w:rsidP="000F0355">
      <w:pPr>
        <w:pStyle w:val="Heading1"/>
        <w:rPr>
          <w:b/>
          <w:bCs/>
          <w:color w:val="auto"/>
          <w:sz w:val="28"/>
          <w:szCs w:val="28"/>
        </w:rPr>
      </w:pPr>
      <w:r w:rsidRPr="000F0355">
        <w:rPr>
          <w:b/>
          <w:bCs/>
          <w:color w:val="auto"/>
          <w:sz w:val="28"/>
          <w:szCs w:val="28"/>
        </w:rPr>
        <w:t>Agenda Item H: Future Agenda Items &amp; Committee Business</w:t>
      </w:r>
    </w:p>
    <w:p w14:paraId="3CEA07D7" w14:textId="77777777" w:rsidR="00B126F6" w:rsidRPr="00727AD5" w:rsidRDefault="00B126F6" w:rsidP="00B126F6">
      <w:pPr>
        <w:rPr>
          <w:rFonts w:ascii="Arial" w:hAnsi="Arial" w:cs="Arial"/>
          <w:sz w:val="22"/>
          <w:szCs w:val="22"/>
        </w:rPr>
      </w:pPr>
      <w:r w:rsidRPr="00727AD5">
        <w:rPr>
          <w:rFonts w:ascii="Arial" w:hAnsi="Arial" w:cs="Arial"/>
          <w:sz w:val="22"/>
          <w:szCs w:val="22"/>
        </w:rPr>
        <w:t>The Committee will continue discussion of the group activity and prioritization of focus areas for the 2026–2027 academic year.</w:t>
      </w:r>
    </w:p>
    <w:p w14:paraId="793BA36C" w14:textId="77777777" w:rsidR="00B126F6" w:rsidRDefault="00B126F6" w:rsidP="00B126F6">
      <w:pPr>
        <w:rPr>
          <w:rFonts w:ascii="Arial" w:hAnsi="Arial" w:cs="Arial"/>
          <w:sz w:val="22"/>
          <w:szCs w:val="22"/>
        </w:rPr>
      </w:pPr>
      <w:r w:rsidRPr="00727AD5">
        <w:rPr>
          <w:rFonts w:ascii="Arial" w:hAnsi="Arial" w:cs="Arial"/>
          <w:sz w:val="22"/>
          <w:szCs w:val="22"/>
        </w:rPr>
        <w:t xml:space="preserve">A discussion regarding </w:t>
      </w:r>
      <w:r w:rsidRPr="00727AD5">
        <w:rPr>
          <w:rFonts w:ascii="Arial" w:hAnsi="Arial" w:cs="Arial"/>
          <w:b/>
          <w:bCs/>
          <w:sz w:val="22"/>
          <w:szCs w:val="22"/>
        </w:rPr>
        <w:t>strategic planning</w:t>
      </w:r>
      <w:r w:rsidRPr="00727AD5">
        <w:rPr>
          <w:rFonts w:ascii="Arial" w:hAnsi="Arial" w:cs="Arial"/>
          <w:sz w:val="22"/>
          <w:szCs w:val="22"/>
        </w:rPr>
        <w:t xml:space="preserve"> is also needed.</w:t>
      </w:r>
    </w:p>
    <w:p w14:paraId="7FF9665C" w14:textId="77777777" w:rsidR="00B126F6" w:rsidRPr="0020564B" w:rsidRDefault="00B126F6" w:rsidP="00B126F6">
      <w:pPr>
        <w:rPr>
          <w:rFonts w:ascii="Arial" w:hAnsi="Arial" w:cs="Arial"/>
          <w:sz w:val="22"/>
          <w:szCs w:val="22"/>
        </w:rPr>
      </w:pPr>
      <w:r>
        <w:rPr>
          <w:rFonts w:ascii="Arial" w:hAnsi="Arial" w:cs="Arial"/>
          <w:sz w:val="22"/>
          <w:szCs w:val="22"/>
        </w:rPr>
        <w:t>Future discussion and agenda item regarding Zero Week or Orientation Module for all courses.</w:t>
      </w:r>
    </w:p>
    <w:p w14:paraId="1DD8C8A4" w14:textId="77777777" w:rsidR="00B126F6" w:rsidRPr="000E6ADF" w:rsidRDefault="00B126F6" w:rsidP="00B126F6">
      <w:pPr>
        <w:rPr>
          <w:rFonts w:ascii="Arial" w:hAnsi="Arial" w:cs="Arial"/>
          <w:b/>
          <w:bCs/>
          <w:sz w:val="22"/>
          <w:szCs w:val="22"/>
        </w:rPr>
      </w:pPr>
      <w:r w:rsidRPr="000E6ADF">
        <w:rPr>
          <w:rFonts w:ascii="Arial" w:hAnsi="Arial" w:cs="Arial"/>
          <w:b/>
          <w:bCs/>
          <w:sz w:val="22"/>
          <w:szCs w:val="22"/>
        </w:rPr>
        <w:t>Adjournment</w:t>
      </w:r>
      <w:r>
        <w:rPr>
          <w:rFonts w:ascii="Arial" w:hAnsi="Arial" w:cs="Arial"/>
          <w:b/>
          <w:bCs/>
          <w:sz w:val="22"/>
          <w:szCs w:val="22"/>
        </w:rPr>
        <w:br/>
        <w:t>5:00 PM.</w:t>
      </w:r>
    </w:p>
    <w:p w14:paraId="209600BD" w14:textId="77777777" w:rsidR="00B126F6" w:rsidRPr="000E6ADF" w:rsidRDefault="00B126F6" w:rsidP="00B126F6">
      <w:pPr>
        <w:rPr>
          <w:rFonts w:ascii="Arial" w:hAnsi="Arial" w:cs="Arial"/>
          <w:b/>
          <w:bCs/>
          <w:sz w:val="22"/>
          <w:szCs w:val="22"/>
        </w:rPr>
      </w:pPr>
      <w:r w:rsidRPr="000E6ADF">
        <w:rPr>
          <w:rFonts w:ascii="Arial" w:hAnsi="Arial" w:cs="Arial"/>
          <w:b/>
          <w:bCs/>
          <w:sz w:val="22"/>
          <w:szCs w:val="22"/>
        </w:rPr>
        <w:t>Next Meeting &amp; Future Dates</w:t>
      </w:r>
    </w:p>
    <w:p w14:paraId="35A71F3D" w14:textId="77777777" w:rsidR="00B126F6" w:rsidRPr="000E6ADF" w:rsidRDefault="00B126F6" w:rsidP="00B126F6">
      <w:pPr>
        <w:rPr>
          <w:rFonts w:ascii="Arial" w:hAnsi="Arial" w:cs="Arial"/>
          <w:b/>
          <w:bCs/>
          <w:sz w:val="22"/>
          <w:szCs w:val="22"/>
        </w:rPr>
        <w:sectPr w:rsidR="00B126F6" w:rsidRPr="000E6ADF" w:rsidSect="00B126F6">
          <w:type w:val="continuous"/>
          <w:pgSz w:w="12240" w:h="15840"/>
          <w:pgMar w:top="1008" w:right="1008" w:bottom="1008" w:left="1008" w:header="720" w:footer="720" w:gutter="0"/>
          <w:cols w:space="720"/>
          <w:docGrid w:linePitch="360"/>
        </w:sectPr>
      </w:pPr>
    </w:p>
    <w:p w14:paraId="6766330F" w14:textId="77777777" w:rsidR="00B126F6" w:rsidRPr="000E6ADF" w:rsidRDefault="00B126F6" w:rsidP="00B126F6">
      <w:pPr>
        <w:rPr>
          <w:rFonts w:ascii="Arial" w:hAnsi="Arial" w:cs="Arial"/>
          <w:sz w:val="22"/>
          <w:szCs w:val="22"/>
        </w:rPr>
      </w:pPr>
      <w:r w:rsidRPr="000E6ADF">
        <w:rPr>
          <w:rFonts w:ascii="Arial" w:hAnsi="Arial" w:cs="Arial"/>
          <w:sz w:val="22"/>
          <w:szCs w:val="22"/>
        </w:rPr>
        <w:t>October 1, 2026, at 3:00 PM.</w:t>
      </w:r>
    </w:p>
    <w:p w14:paraId="6108A0D6" w14:textId="534EF56A" w:rsidR="00D00E01" w:rsidRDefault="00B126F6">
      <w:r w:rsidRPr="000E6ADF">
        <w:rPr>
          <w:rFonts w:ascii="Arial" w:hAnsi="Arial" w:cs="Arial"/>
          <w:sz w:val="22"/>
          <w:szCs w:val="22"/>
        </w:rPr>
        <w:t>October 15, November 5, November 19, December 3, and December 17, 2026.</w:t>
      </w:r>
    </w:p>
    <w:sectPr w:rsidR="00D00E01" w:rsidSect="00B126F6">
      <w:type w:val="continuous"/>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A0C3C" w14:textId="77777777" w:rsidR="000E5C41" w:rsidRDefault="000E5C41">
      <w:pPr>
        <w:spacing w:after="0" w:line="240" w:lineRule="auto"/>
      </w:pPr>
      <w:r>
        <w:separator/>
      </w:r>
    </w:p>
  </w:endnote>
  <w:endnote w:type="continuationSeparator" w:id="0">
    <w:p w14:paraId="30843E12" w14:textId="77777777" w:rsidR="000E5C41" w:rsidRDefault="000E5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7BB09" w14:textId="77777777" w:rsidR="000E5C41" w:rsidRDefault="000E5C41">
      <w:pPr>
        <w:spacing w:after="0" w:line="240" w:lineRule="auto"/>
      </w:pPr>
      <w:r>
        <w:separator/>
      </w:r>
    </w:p>
  </w:footnote>
  <w:footnote w:type="continuationSeparator" w:id="0">
    <w:p w14:paraId="617853B4" w14:textId="77777777" w:rsidR="000E5C41" w:rsidRDefault="000E5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A635" w14:textId="77777777" w:rsidR="00B126F6" w:rsidRDefault="00B126F6" w:rsidP="0073544A">
    <w:pPr>
      <w:pStyle w:val="Header"/>
      <w:jc w:val="center"/>
    </w:pPr>
    <w:r>
      <w:rPr>
        <w:noProof/>
      </w:rPr>
      <w:drawing>
        <wp:inline distT="0" distB="0" distL="0" distR="0" wp14:anchorId="4275857B" wp14:editId="318EA477">
          <wp:extent cx="1062841" cy="1062841"/>
          <wp:effectExtent l="0" t="0" r="4445" b="4445"/>
          <wp:docPr id="1803455730" name="Picture 1" descr="SBVC 100th annivers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5627" name="Picture 1" descr="SBVC 100th anniversar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743" cy="1066743"/>
                  </a:xfrm>
                  <a:prstGeom prst="rect">
                    <a:avLst/>
                  </a:prstGeom>
                  <a:noFill/>
                  <a:ln>
                    <a:noFill/>
                  </a:ln>
                </pic:spPr>
              </pic:pic>
            </a:graphicData>
          </a:graphic>
        </wp:inline>
      </w:drawing>
    </w:r>
  </w:p>
  <w:p w14:paraId="6B823AE2" w14:textId="77777777" w:rsidR="00B126F6" w:rsidRDefault="00B12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37A"/>
    <w:multiLevelType w:val="multilevel"/>
    <w:tmpl w:val="C8B68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E5B42"/>
    <w:multiLevelType w:val="multilevel"/>
    <w:tmpl w:val="790E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DA0BA5"/>
    <w:multiLevelType w:val="multilevel"/>
    <w:tmpl w:val="DAF45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0E31B2"/>
    <w:multiLevelType w:val="multilevel"/>
    <w:tmpl w:val="89A8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525986"/>
    <w:multiLevelType w:val="multilevel"/>
    <w:tmpl w:val="78CA7B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E75A95"/>
    <w:multiLevelType w:val="multilevel"/>
    <w:tmpl w:val="8EDA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532982">
    <w:abstractNumId w:val="1"/>
  </w:num>
  <w:num w:numId="2" w16cid:durableId="524295028">
    <w:abstractNumId w:val="4"/>
  </w:num>
  <w:num w:numId="3" w16cid:durableId="1802527933">
    <w:abstractNumId w:val="5"/>
  </w:num>
  <w:num w:numId="4" w16cid:durableId="1242450771">
    <w:abstractNumId w:val="2"/>
  </w:num>
  <w:num w:numId="5" w16cid:durableId="483667462">
    <w:abstractNumId w:val="3"/>
  </w:num>
  <w:num w:numId="6" w16cid:durableId="47010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F6"/>
    <w:rsid w:val="00037B18"/>
    <w:rsid w:val="000E5C41"/>
    <w:rsid w:val="000F0355"/>
    <w:rsid w:val="002C737D"/>
    <w:rsid w:val="003B00C3"/>
    <w:rsid w:val="003B02B4"/>
    <w:rsid w:val="008F4568"/>
    <w:rsid w:val="00914E29"/>
    <w:rsid w:val="00B126F6"/>
    <w:rsid w:val="00D00E01"/>
    <w:rsid w:val="00D76CDA"/>
    <w:rsid w:val="00F12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683F"/>
  <w15:chartTrackingRefBased/>
  <w15:docId w15:val="{5AFEB79F-9A02-4817-B43F-25749AC3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6F6"/>
  </w:style>
  <w:style w:type="paragraph" w:styleId="Heading1">
    <w:name w:val="heading 1"/>
    <w:basedOn w:val="Normal"/>
    <w:next w:val="Normal"/>
    <w:link w:val="Heading1Char"/>
    <w:uiPriority w:val="9"/>
    <w:qFormat/>
    <w:rsid w:val="00B12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2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1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1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2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1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1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6F6"/>
    <w:rPr>
      <w:rFonts w:eastAsiaTheme="majorEastAsia" w:cstheme="majorBidi"/>
      <w:color w:val="272727" w:themeColor="text1" w:themeTint="D8"/>
    </w:rPr>
  </w:style>
  <w:style w:type="paragraph" w:styleId="Title">
    <w:name w:val="Title"/>
    <w:basedOn w:val="Normal"/>
    <w:next w:val="Normal"/>
    <w:link w:val="TitleChar"/>
    <w:uiPriority w:val="10"/>
    <w:qFormat/>
    <w:rsid w:val="00B12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6F6"/>
    <w:pPr>
      <w:spacing w:before="160"/>
      <w:jc w:val="center"/>
    </w:pPr>
    <w:rPr>
      <w:i/>
      <w:iCs/>
      <w:color w:val="404040" w:themeColor="text1" w:themeTint="BF"/>
    </w:rPr>
  </w:style>
  <w:style w:type="character" w:customStyle="1" w:styleId="QuoteChar">
    <w:name w:val="Quote Char"/>
    <w:basedOn w:val="DefaultParagraphFont"/>
    <w:link w:val="Quote"/>
    <w:uiPriority w:val="29"/>
    <w:rsid w:val="00B126F6"/>
    <w:rPr>
      <w:i/>
      <w:iCs/>
      <w:color w:val="404040" w:themeColor="text1" w:themeTint="BF"/>
    </w:rPr>
  </w:style>
  <w:style w:type="paragraph" w:styleId="ListParagraph">
    <w:name w:val="List Paragraph"/>
    <w:basedOn w:val="Normal"/>
    <w:uiPriority w:val="34"/>
    <w:qFormat/>
    <w:rsid w:val="00B126F6"/>
    <w:pPr>
      <w:ind w:left="720"/>
      <w:contextualSpacing/>
    </w:pPr>
  </w:style>
  <w:style w:type="character" w:styleId="IntenseEmphasis">
    <w:name w:val="Intense Emphasis"/>
    <w:basedOn w:val="DefaultParagraphFont"/>
    <w:uiPriority w:val="21"/>
    <w:qFormat/>
    <w:rsid w:val="00B126F6"/>
    <w:rPr>
      <w:i/>
      <w:iCs/>
      <w:color w:val="0F4761" w:themeColor="accent1" w:themeShade="BF"/>
    </w:rPr>
  </w:style>
  <w:style w:type="paragraph" w:styleId="IntenseQuote">
    <w:name w:val="Intense Quote"/>
    <w:basedOn w:val="Normal"/>
    <w:next w:val="Normal"/>
    <w:link w:val="IntenseQuoteChar"/>
    <w:uiPriority w:val="30"/>
    <w:qFormat/>
    <w:rsid w:val="00B1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6F6"/>
    <w:rPr>
      <w:i/>
      <w:iCs/>
      <w:color w:val="0F4761" w:themeColor="accent1" w:themeShade="BF"/>
    </w:rPr>
  </w:style>
  <w:style w:type="character" w:styleId="IntenseReference">
    <w:name w:val="Intense Reference"/>
    <w:basedOn w:val="DefaultParagraphFont"/>
    <w:uiPriority w:val="32"/>
    <w:qFormat/>
    <w:rsid w:val="00B126F6"/>
    <w:rPr>
      <w:b/>
      <w:bCs/>
      <w:smallCaps/>
      <w:color w:val="0F4761" w:themeColor="accent1" w:themeShade="BF"/>
      <w:spacing w:val="5"/>
    </w:rPr>
  </w:style>
  <w:style w:type="paragraph" w:styleId="Header">
    <w:name w:val="header"/>
    <w:basedOn w:val="Normal"/>
    <w:link w:val="HeaderChar"/>
    <w:uiPriority w:val="99"/>
    <w:unhideWhenUsed/>
    <w:rsid w:val="00B126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4862658E1F2E46904CC3001F45BB55" ma:contentTypeVersion="18" ma:contentTypeDescription="Create a new document." ma:contentTypeScope="" ma:versionID="1efb88db98726c5f09ea87c572932716">
  <xsd:schema xmlns:xsd="http://www.w3.org/2001/XMLSchema" xmlns:xs="http://www.w3.org/2001/XMLSchema" xmlns:p="http://schemas.microsoft.com/office/2006/metadata/properties" xmlns:ns2="07780609-2854-48db-8a3e-e7483ba20125" xmlns:ns3="11421997-c17e-484f-9c65-59cf17069ae6" targetNamespace="http://schemas.microsoft.com/office/2006/metadata/properties" ma:root="true" ma:fieldsID="0286be507527e3b618f316126ab71998" ns2:_="" ns3:_="">
    <xsd:import namespace="07780609-2854-48db-8a3e-e7483ba20125"/>
    <xsd:import namespace="11421997-c17e-484f-9c65-59cf17069a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80609-2854-48db-8a3e-e7483ba20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6137252-1171-4ad3-9d61-ace8df6e30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421997-c17e-484f-9c65-59cf17069a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15d1b1f-1be3-4ba1-b7a9-daa57ed45d88}" ma:internalName="TaxCatchAll" ma:showField="CatchAllData" ma:web="11421997-c17e-484f-9c65-59cf17069a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780609-2854-48db-8a3e-e7483ba20125">
      <Terms xmlns="http://schemas.microsoft.com/office/infopath/2007/PartnerControls"/>
    </lcf76f155ced4ddcb4097134ff3c332f>
    <TaxCatchAll xmlns="11421997-c17e-484f-9c65-59cf17069ae6" xsi:nil="true"/>
  </documentManagement>
</p:properties>
</file>

<file path=customXml/itemProps1.xml><?xml version="1.0" encoding="utf-8"?>
<ds:datastoreItem xmlns:ds="http://schemas.openxmlformats.org/officeDocument/2006/customXml" ds:itemID="{3B2C0F7B-25AF-4700-B920-6A64B4F26DDC}"/>
</file>

<file path=customXml/itemProps2.xml><?xml version="1.0" encoding="utf-8"?>
<ds:datastoreItem xmlns:ds="http://schemas.openxmlformats.org/officeDocument/2006/customXml" ds:itemID="{E51A2564-452D-49D2-9338-BBBD0E9F93D6}"/>
</file>

<file path=customXml/itemProps3.xml><?xml version="1.0" encoding="utf-8"?>
<ds:datastoreItem xmlns:ds="http://schemas.openxmlformats.org/officeDocument/2006/customXml" ds:itemID="{875F5717-E767-44B0-BC8D-14DE8C59C745}"/>
</file>

<file path=docMetadata/LabelInfo.xml><?xml version="1.0" encoding="utf-8"?>
<clbl:labelList xmlns:clbl="http://schemas.microsoft.com/office/2020/mipLabelMetadata">
  <clbl:label id="{c6e17ab0-d9c7-43e4-b85d-f29d7eca34a3}" enabled="1" method="Standard" siteId="{f6bb5689-1cd5-404a-b451-f35991b30e0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2851</Words>
  <Characters>16254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Burns-Peters, Davena D.</dc:creator>
  <cp:keywords/>
  <dc:description/>
  <cp:lastModifiedBy>Burns-Peters, Davena D.</cp:lastModifiedBy>
  <cp:revision>2</cp:revision>
  <dcterms:created xsi:type="dcterms:W3CDTF">2026-09-27T18:46:00Z</dcterms:created>
  <dcterms:modified xsi:type="dcterms:W3CDTF">2026-09-27T18:46:00Z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52eb042c-f3dc-4021-a768-9a57e3e27150</vt:lpwstr>
  </property>
  <property fmtid="{D5CDD505-2E9C-101B-9397-08002B2CF9AE}" pid="3" name="ContentTypeId">
    <vt:lpwstr>0x010100BF4862658E1F2E46904CC3001F45BB55</vt:lpwstr>
  </property>
</Properties>
</file>