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FE34C1B" w:rsidP="2C37D8C8" w:rsidRDefault="7FE34C1B" w14:paraId="69EA26F7" w14:textId="2EC923D2">
      <w:pPr>
        <w:pStyle w:val="Heading1"/>
        <w:suppressLineNumbers w:val="0"/>
        <w:bidi w:val="0"/>
        <w:spacing w:before="120" w:beforeAutospacing="off" w:after="0" w:afterAutospacing="off" w:line="240" w:lineRule="auto"/>
        <w:ind w:left="0" w:right="0"/>
        <w:jc w:val="center"/>
      </w:pPr>
      <w:r w:rsidRPr="2C37D8C8" w:rsidR="7FE34C1B">
        <w:rPr>
          <w:rFonts w:ascii="Avenir Next LT Pro" w:hAnsi="Avenir Next LT Pro" w:eastAsia="Avenir Next LT Pro" w:cs="Avenir Next LT Pro"/>
          <w:b w:val="1"/>
          <w:bCs w:val="1"/>
        </w:rPr>
        <w:t>MINUTES - DRAFT</w:t>
      </w:r>
    </w:p>
    <w:p w:rsidRPr="00362708" w:rsidR="00147D12" w:rsidP="2C37D8C8" w:rsidRDefault="0FCA927D" w14:paraId="2EEBC46F" w14:textId="0AA98AFD">
      <w:pPr>
        <w:pStyle w:val="Subtitle"/>
        <w:spacing w:line="240" w:lineRule="auto"/>
        <w:jc w:val="center"/>
        <w:rPr>
          <w:rFonts w:ascii="Avenir Next LT Pro" w:hAnsi="Avenir Next LT Pro" w:eastAsia="Avenir Next LT Pro" w:cs="Avenir Next LT Pro"/>
        </w:rPr>
      </w:pPr>
      <w:r w:rsidRPr="2C37D8C8" w:rsidR="377AB1FC">
        <w:rPr>
          <w:rFonts w:ascii="Avenir Next LT Pro" w:hAnsi="Avenir Next LT Pro" w:eastAsia="Avenir Next LT Pro" w:cs="Avenir Next LT Pro"/>
        </w:rPr>
        <w:t xml:space="preserve">Date: September </w:t>
      </w:r>
      <w:r w:rsidRPr="2C37D8C8" w:rsidR="20483479">
        <w:rPr>
          <w:rFonts w:ascii="Avenir Next LT Pro" w:hAnsi="Avenir Next LT Pro" w:eastAsia="Avenir Next LT Pro" w:cs="Avenir Next LT Pro"/>
        </w:rPr>
        <w:t>16</w:t>
      </w:r>
      <w:r w:rsidRPr="2C37D8C8" w:rsidR="377AB1FC">
        <w:rPr>
          <w:rFonts w:ascii="Avenir Next LT Pro" w:hAnsi="Avenir Next LT Pro" w:eastAsia="Avenir Next LT Pro" w:cs="Avenir Next LT Pro"/>
        </w:rPr>
        <w:t xml:space="preserve">, </w:t>
      </w:r>
      <w:r w:rsidRPr="2C37D8C8" w:rsidR="377AB1FC">
        <w:rPr>
          <w:rFonts w:ascii="Avenir Next LT Pro" w:hAnsi="Avenir Next LT Pro" w:eastAsia="Avenir Next LT Pro" w:cs="Avenir Next LT Pro"/>
        </w:rPr>
        <w:t>2026</w:t>
      </w:r>
      <w:r w:rsidRPr="2C37D8C8" w:rsidR="377AB1FC">
        <w:rPr>
          <w:rFonts w:ascii="Avenir Next LT Pro" w:hAnsi="Avenir Next LT Pro" w:eastAsia="Avenir Next LT Pro" w:cs="Avenir Next LT Pro"/>
        </w:rPr>
        <w:t xml:space="preserve"> | Location: </w:t>
      </w:r>
      <w:r w:rsidRPr="2C37D8C8" w:rsidR="6B19B258">
        <w:rPr>
          <w:rFonts w:ascii="Avenir Next LT Pro" w:hAnsi="Avenir Next LT Pro" w:eastAsia="Avenir Next LT Pro" w:cs="Avenir Next LT Pro"/>
        </w:rPr>
        <w:t>Business</w:t>
      </w:r>
      <w:r w:rsidRPr="2C37D8C8" w:rsidR="377AB1FC">
        <w:rPr>
          <w:rFonts w:ascii="Avenir Next LT Pro" w:hAnsi="Avenir Next LT Pro" w:eastAsia="Avenir Next LT Pro" w:cs="Avenir Next LT Pro"/>
        </w:rPr>
        <w:t xml:space="preserve"> 10</w:t>
      </w:r>
      <w:r w:rsidRPr="2C37D8C8" w:rsidR="7BDD4EE8">
        <w:rPr>
          <w:rFonts w:ascii="Avenir Next LT Pro" w:hAnsi="Avenir Next LT Pro" w:eastAsia="Avenir Next LT Pro" w:cs="Avenir Next LT Pro"/>
        </w:rPr>
        <w:t>0</w:t>
      </w:r>
      <w:r w:rsidRPr="2C37D8C8" w:rsidR="377AB1FC">
        <w:rPr>
          <w:rFonts w:ascii="Avenir Next LT Pro" w:hAnsi="Avenir Next LT Pro" w:eastAsia="Avenir Next LT Pro" w:cs="Avenir Next LT Pro"/>
        </w:rPr>
        <w:t xml:space="preserve"> (</w:t>
      </w:r>
      <w:r w:rsidRPr="2C37D8C8" w:rsidR="2BAD84F6">
        <w:rPr>
          <w:rFonts w:ascii="Avenir Next LT Pro" w:hAnsi="Avenir Next LT Pro" w:eastAsia="Avenir Next LT Pro" w:cs="Avenir Next LT Pro"/>
        </w:rPr>
        <w:t>B</w:t>
      </w:r>
      <w:r w:rsidRPr="2C37D8C8" w:rsidR="20483479">
        <w:rPr>
          <w:rFonts w:ascii="Avenir Next LT Pro" w:hAnsi="Avenir Next LT Pro" w:eastAsia="Avenir Next LT Pro" w:cs="Avenir Next LT Pro"/>
        </w:rPr>
        <w:t>-</w:t>
      </w:r>
      <w:r w:rsidRPr="2C37D8C8" w:rsidR="377AB1FC">
        <w:rPr>
          <w:rFonts w:ascii="Avenir Next LT Pro" w:hAnsi="Avenir Next LT Pro" w:eastAsia="Avenir Next LT Pro" w:cs="Avenir Next LT Pro"/>
        </w:rPr>
        <w:t>10</w:t>
      </w:r>
      <w:r w:rsidRPr="2C37D8C8" w:rsidR="29150AC6">
        <w:rPr>
          <w:rFonts w:ascii="Avenir Next LT Pro" w:hAnsi="Avenir Next LT Pro" w:eastAsia="Avenir Next LT Pro" w:cs="Avenir Next LT Pro"/>
        </w:rPr>
        <w:t>0</w:t>
      </w:r>
      <w:r w:rsidRPr="2C37D8C8" w:rsidR="377AB1FC">
        <w:rPr>
          <w:rFonts w:ascii="Avenir Next LT Pro" w:hAnsi="Avenir Next LT Pro" w:eastAsia="Avenir Next LT Pro" w:cs="Avenir Next LT Pro"/>
        </w:rPr>
        <w:t>)</w:t>
      </w:r>
      <w:r w:rsidRPr="2C37D8C8" w:rsidR="3204BE1F">
        <w:rPr>
          <w:rFonts w:ascii="Avenir Next LT Pro" w:hAnsi="Avenir Next LT Pro" w:eastAsia="Avenir Next LT Pro" w:cs="Avenir Next LT Pro"/>
        </w:rPr>
        <w:t xml:space="preserve"> </w:t>
      </w:r>
      <w:r w:rsidRPr="2C37D8C8" w:rsidR="377AB1FC">
        <w:rPr>
          <w:rFonts w:ascii="Avenir Next LT Pro" w:hAnsi="Avenir Next LT Pro" w:eastAsia="Avenir Next LT Pro" w:cs="Avenir Next LT Pro"/>
        </w:rPr>
        <w:t>| Time: 3:00</w:t>
      </w:r>
      <w:r w:rsidRPr="2C37D8C8" w:rsidR="2A05DF6E">
        <w:rPr>
          <w:rFonts w:ascii="Avenir Next LT Pro" w:hAnsi="Avenir Next LT Pro" w:eastAsia="Avenir Next LT Pro" w:cs="Avenir Next LT Pro"/>
        </w:rPr>
        <w:t xml:space="preserve"> </w:t>
      </w:r>
      <w:r w:rsidRPr="2C37D8C8" w:rsidR="377AB1FC">
        <w:rPr>
          <w:rFonts w:ascii="Avenir Next LT Pro" w:hAnsi="Avenir Next LT Pro" w:eastAsia="Avenir Next LT Pro" w:cs="Avenir Next LT Pro"/>
        </w:rPr>
        <w:t>pm</w:t>
      </w:r>
      <w:r w:rsidRPr="2C37D8C8" w:rsidR="20483479">
        <w:rPr>
          <w:rFonts w:ascii="Avenir Next LT Pro" w:hAnsi="Avenir Next LT Pro" w:eastAsia="Avenir Next LT Pro" w:cs="Avenir Next LT Pro"/>
        </w:rPr>
        <w:t xml:space="preserve"> </w:t>
      </w:r>
      <w:r w:rsidRPr="2C37D8C8" w:rsidR="377AB1FC">
        <w:rPr>
          <w:rFonts w:ascii="Avenir Next LT Pro" w:hAnsi="Avenir Next LT Pro" w:eastAsia="Avenir Next LT Pro" w:cs="Avenir Next LT Pro"/>
        </w:rPr>
        <w:t>-</w:t>
      </w:r>
      <w:r w:rsidRPr="2C37D8C8" w:rsidR="4C93E11C">
        <w:rPr>
          <w:rFonts w:ascii="Avenir Next LT Pro" w:hAnsi="Avenir Next LT Pro" w:eastAsia="Avenir Next LT Pro" w:cs="Avenir Next LT Pro"/>
        </w:rPr>
        <w:t xml:space="preserve"> </w:t>
      </w:r>
      <w:r w:rsidRPr="2C37D8C8" w:rsidR="377AB1FC">
        <w:rPr>
          <w:rFonts w:ascii="Avenir Next LT Pro" w:hAnsi="Avenir Next LT Pro" w:eastAsia="Avenir Next LT Pro" w:cs="Avenir Next LT Pro"/>
        </w:rPr>
        <w:t>4:30</w:t>
      </w:r>
      <w:r w:rsidRPr="2C37D8C8" w:rsidR="2FE9786D">
        <w:rPr>
          <w:rFonts w:ascii="Avenir Next LT Pro" w:hAnsi="Avenir Next LT Pro" w:eastAsia="Avenir Next LT Pro" w:cs="Avenir Next LT Pro"/>
        </w:rPr>
        <w:t xml:space="preserve"> </w:t>
      </w:r>
      <w:r w:rsidRPr="2C37D8C8" w:rsidR="377AB1FC">
        <w:rPr>
          <w:rFonts w:ascii="Avenir Next LT Pro" w:hAnsi="Avenir Next LT Pro" w:eastAsia="Avenir Next LT Pro" w:cs="Avenir Next LT Pro"/>
        </w:rPr>
        <w:t>pm</w:t>
      </w:r>
    </w:p>
    <w:p w:rsidRPr="00362708" w:rsidR="00147D12" w:rsidP="2C37D8C8" w:rsidRDefault="0FCA927D" w14:paraId="499415DF" w14:textId="54B68549">
      <w:pPr>
        <w:pStyle w:val="Subtitle"/>
        <w:spacing w:line="240" w:lineRule="auto"/>
        <w:jc w:val="center"/>
        <w:rPr>
          <w:rFonts w:ascii="Avenir Next LT Pro" w:hAnsi="Avenir Next LT Pro" w:eastAsia="Avenir Next LT Pro" w:cs="Avenir Next LT Pro"/>
        </w:rPr>
      </w:pPr>
      <w:r w:rsidRPr="2C37D8C8" w:rsidR="377AB1FC">
        <w:rPr>
          <w:rFonts w:ascii="Avenir Next LT Pro" w:hAnsi="Avenir Next LT Pro" w:eastAsia="Avenir Next LT Pro" w:cs="Avenir Next LT Pro"/>
        </w:rPr>
        <w:t xml:space="preserve">Academic Senate Website: </w:t>
      </w:r>
      <w:hyperlink r:id="R9d66b9fdaed24293">
        <w:r w:rsidRPr="2C37D8C8" w:rsidR="377AB1FC">
          <w:rPr>
            <w:rStyle w:val="Hyperlink"/>
            <w:rFonts w:ascii="Avenir Next LT Pro" w:hAnsi="Avenir Next LT Pro" w:eastAsia="Avenir Next LT Pro" w:cs="Avenir Next LT Pro"/>
          </w:rPr>
          <w:t>https://www.valleycollege.edu/about-sbvc/campus-committees/academic-senate/</w:t>
        </w:r>
      </w:hyperlink>
    </w:p>
    <w:p w:rsidR="00147D12" w:rsidP="2C37D8C8" w:rsidRDefault="00147D12" w14:paraId="504EE70C" w14:textId="1AE6F51C">
      <w:pPr>
        <w:pBdr>
          <w:bottom w:val="single" w:color="000000" w:sz="8" w:space="1"/>
        </w:pBdr>
        <w:spacing w:line="240" w:lineRule="auto"/>
        <w:rPr>
          <w:rFonts w:ascii="Avenir Next LT Pro" w:hAnsi="Avenir Next LT Pro" w:eastAsia="Avenir Next LT Pro" w:cs="Avenir Next LT Pro"/>
        </w:rPr>
      </w:pPr>
    </w:p>
    <w:p w:rsidR="00147D12" w:rsidP="2C37D8C8" w:rsidRDefault="0FCA927D" w14:paraId="681A32FA" w14:textId="3E9FB9FF">
      <w:pPr>
        <w:spacing w:before="160" w:line="240" w:lineRule="auto"/>
        <w:rPr>
          <w:rFonts w:ascii="Avenir Next LT Pro" w:hAnsi="Avenir Next LT Pro" w:eastAsia="Avenir Next LT Pro" w:cs="Avenir Next LT Pro"/>
          <w:color w:val="000000" w:themeColor="text1"/>
          <w:sz w:val="18"/>
          <w:szCs w:val="18"/>
        </w:rPr>
      </w:pPr>
      <w:r w:rsidRPr="2C37D8C8" w:rsidR="377AB1FC">
        <w:rPr>
          <w:rFonts w:ascii="Avenir Next LT Pro" w:hAnsi="Avenir Next LT Pro" w:eastAsia="Avenir Next LT Pro" w:cs="Avenir Next LT Pro"/>
          <w:color w:val="000000" w:themeColor="text1" w:themeTint="FF" w:themeShade="FF"/>
          <w:sz w:val="18"/>
          <w:szCs w:val="18"/>
        </w:rPr>
        <w:t>Title 5 § 53200 (b): Academic Senate means an organization whose primary function is to make recommendations with respect to</w:t>
      </w:r>
      <w:r w:rsidRPr="2C37D8C8" w:rsidR="11D8A9BA">
        <w:rPr>
          <w:rFonts w:ascii="Avenir Next LT Pro" w:hAnsi="Avenir Next LT Pro" w:eastAsia="Avenir Next LT Pro" w:cs="Avenir Next LT Pro"/>
          <w:color w:val="000000" w:themeColor="text1" w:themeTint="FF" w:themeShade="FF"/>
          <w:sz w:val="18"/>
          <w:szCs w:val="18"/>
        </w:rPr>
        <w:t xml:space="preserve"> </w:t>
      </w:r>
      <w:r w:rsidRPr="2C37D8C8" w:rsidR="377AB1FC">
        <w:rPr>
          <w:rFonts w:ascii="Avenir Next LT Pro" w:hAnsi="Avenir Next LT Pro" w:eastAsia="Avenir Next LT Pro" w:cs="Avenir Next LT Pro"/>
          <w:color w:val="000000" w:themeColor="text1" w:themeTint="FF" w:themeShade="FF"/>
          <w:sz w:val="18"/>
          <w:szCs w:val="18"/>
        </w:rPr>
        <w:t>academic and professional matters. In Sections 53200 (c), "Academic and professional matters"</w:t>
      </w:r>
      <w:r w:rsidRPr="2C37D8C8" w:rsidR="295C3852">
        <w:rPr>
          <w:rFonts w:ascii="Avenir Next LT Pro" w:hAnsi="Avenir Next LT Pro" w:eastAsia="Avenir Next LT Pro" w:cs="Avenir Next LT Pro"/>
          <w:color w:val="000000" w:themeColor="text1" w:themeTint="FF" w:themeShade="FF"/>
          <w:sz w:val="18"/>
          <w:szCs w:val="18"/>
        </w:rPr>
        <w:t xml:space="preserve"> </w:t>
      </w:r>
      <w:r w:rsidRPr="2C37D8C8" w:rsidR="377AB1FC">
        <w:rPr>
          <w:rFonts w:ascii="Avenir Next LT Pro" w:hAnsi="Avenir Next LT Pro" w:eastAsia="Avenir Next LT Pro" w:cs="Avenir Next LT Pro"/>
          <w:color w:val="000000" w:themeColor="text1" w:themeTint="FF" w:themeShade="FF"/>
          <w:sz w:val="18"/>
          <w:szCs w:val="18"/>
        </w:rPr>
        <w:t>mean the following policy</w:t>
      </w:r>
      <w:r w:rsidRPr="2C37D8C8" w:rsidR="2A958A39">
        <w:rPr>
          <w:rFonts w:ascii="Avenir Next LT Pro" w:hAnsi="Avenir Next LT Pro" w:eastAsia="Avenir Next LT Pro" w:cs="Avenir Next LT Pro"/>
          <w:color w:val="000000" w:themeColor="text1" w:themeTint="FF" w:themeShade="FF"/>
          <w:sz w:val="18"/>
          <w:szCs w:val="18"/>
        </w:rPr>
        <w:t xml:space="preserve"> </w:t>
      </w:r>
      <w:r w:rsidRPr="2C37D8C8" w:rsidR="377AB1FC">
        <w:rPr>
          <w:rFonts w:ascii="Avenir Next LT Pro" w:hAnsi="Avenir Next LT Pro" w:eastAsia="Avenir Next LT Pro" w:cs="Avenir Next LT Pro"/>
          <w:color w:val="000000" w:themeColor="text1" w:themeTint="FF" w:themeShade="FF"/>
          <w:sz w:val="18"/>
          <w:szCs w:val="18"/>
        </w:rPr>
        <w:t>development and implementation matters:</w:t>
      </w:r>
    </w:p>
    <w:p w:rsidR="00147D12" w:rsidP="2C37D8C8" w:rsidRDefault="0FCA927D" w14:paraId="5DDC7CFB" w14:textId="5C22D5D9">
      <w:pPr>
        <w:pStyle w:val="ListParagraph"/>
        <w:numPr>
          <w:ilvl w:val="0"/>
          <w:numId w:val="7"/>
        </w:numPr>
        <w:spacing w:line="240" w:lineRule="auto"/>
        <w:ind w:left="450"/>
        <w:contextualSpacing w:val="0"/>
        <w:rPr>
          <w:rFonts w:ascii="Avenir Next LT Pro" w:hAnsi="Avenir Next LT Pro" w:eastAsia="Avenir Next LT Pro" w:cs="Avenir Next LT Pro"/>
          <w:sz w:val="18"/>
          <w:szCs w:val="18"/>
        </w:rPr>
      </w:pPr>
      <w:r w:rsidRPr="2C37D8C8" w:rsidR="377AB1FC">
        <w:rPr>
          <w:rFonts w:ascii="Avenir Next LT Pro" w:hAnsi="Avenir Next LT Pro" w:eastAsia="Avenir Next LT Pro" w:cs="Avenir Next LT Pro"/>
          <w:sz w:val="18"/>
          <w:szCs w:val="18"/>
        </w:rPr>
        <w:t>Curriculum including establishing prerequisites and placing courses within disciplines</w:t>
      </w:r>
    </w:p>
    <w:p w:rsidR="00147D12" w:rsidP="2C37D8C8" w:rsidRDefault="0FCA927D" w14:paraId="7B1E1A4B" w14:textId="7FB1FB00">
      <w:pPr>
        <w:pStyle w:val="ListParagraph"/>
        <w:numPr>
          <w:ilvl w:val="0"/>
          <w:numId w:val="7"/>
        </w:numPr>
        <w:spacing w:line="240" w:lineRule="auto"/>
        <w:ind w:left="450"/>
        <w:contextualSpacing w:val="0"/>
        <w:rPr>
          <w:rFonts w:ascii="Avenir Next LT Pro" w:hAnsi="Avenir Next LT Pro" w:eastAsia="Avenir Next LT Pro" w:cs="Avenir Next LT Pro"/>
          <w:sz w:val="18"/>
          <w:szCs w:val="18"/>
        </w:rPr>
      </w:pPr>
      <w:r w:rsidRPr="2C37D8C8" w:rsidR="377AB1FC">
        <w:rPr>
          <w:rFonts w:ascii="Avenir Next LT Pro" w:hAnsi="Avenir Next LT Pro" w:eastAsia="Avenir Next LT Pro" w:cs="Avenir Next LT Pro"/>
          <w:sz w:val="18"/>
          <w:szCs w:val="18"/>
        </w:rPr>
        <w:t>Degree and certificate requirements</w:t>
      </w:r>
    </w:p>
    <w:p w:rsidR="00147D12" w:rsidP="2C37D8C8" w:rsidRDefault="0FCA927D" w14:paraId="38B8C213" w14:textId="0E923E0C">
      <w:pPr>
        <w:pStyle w:val="ListParagraph"/>
        <w:numPr>
          <w:ilvl w:val="0"/>
          <w:numId w:val="7"/>
        </w:numPr>
        <w:spacing w:line="240" w:lineRule="auto"/>
        <w:ind w:left="450"/>
        <w:contextualSpacing w:val="0"/>
        <w:rPr>
          <w:rFonts w:ascii="Avenir Next LT Pro" w:hAnsi="Avenir Next LT Pro" w:eastAsia="Avenir Next LT Pro" w:cs="Avenir Next LT Pro"/>
          <w:sz w:val="18"/>
          <w:szCs w:val="18"/>
        </w:rPr>
      </w:pPr>
      <w:r w:rsidRPr="2C37D8C8" w:rsidR="377AB1FC">
        <w:rPr>
          <w:rFonts w:ascii="Avenir Next LT Pro" w:hAnsi="Avenir Next LT Pro" w:eastAsia="Avenir Next LT Pro" w:cs="Avenir Next LT Pro"/>
          <w:sz w:val="18"/>
          <w:szCs w:val="18"/>
        </w:rPr>
        <w:t>Grading policies</w:t>
      </w:r>
    </w:p>
    <w:p w:rsidR="00147D12" w:rsidP="2C37D8C8" w:rsidRDefault="0FCA927D" w14:paraId="6EF8A35E" w14:textId="4F0271E8">
      <w:pPr>
        <w:pStyle w:val="ListParagraph"/>
        <w:numPr>
          <w:ilvl w:val="0"/>
          <w:numId w:val="7"/>
        </w:numPr>
        <w:spacing w:line="240" w:lineRule="auto"/>
        <w:ind w:left="450"/>
        <w:contextualSpacing w:val="0"/>
        <w:rPr>
          <w:rFonts w:ascii="Avenir Next LT Pro" w:hAnsi="Avenir Next LT Pro" w:eastAsia="Avenir Next LT Pro" w:cs="Avenir Next LT Pro"/>
          <w:sz w:val="18"/>
          <w:szCs w:val="18"/>
        </w:rPr>
      </w:pPr>
      <w:r w:rsidRPr="2C37D8C8" w:rsidR="377AB1FC">
        <w:rPr>
          <w:rFonts w:ascii="Avenir Next LT Pro" w:hAnsi="Avenir Next LT Pro" w:eastAsia="Avenir Next LT Pro" w:cs="Avenir Next LT Pro"/>
          <w:sz w:val="18"/>
          <w:szCs w:val="18"/>
        </w:rPr>
        <w:t>Educational program development</w:t>
      </w:r>
    </w:p>
    <w:p w:rsidR="00147D12" w:rsidP="2C37D8C8" w:rsidRDefault="0FCA927D" w14:paraId="629680DC" w14:textId="59012040">
      <w:pPr>
        <w:pStyle w:val="ListParagraph"/>
        <w:numPr>
          <w:ilvl w:val="0"/>
          <w:numId w:val="7"/>
        </w:numPr>
        <w:spacing w:line="240" w:lineRule="auto"/>
        <w:ind w:left="450"/>
        <w:contextualSpacing w:val="0"/>
        <w:rPr>
          <w:rFonts w:ascii="Avenir Next LT Pro" w:hAnsi="Avenir Next LT Pro" w:eastAsia="Avenir Next LT Pro" w:cs="Avenir Next LT Pro"/>
          <w:sz w:val="18"/>
          <w:szCs w:val="18"/>
        </w:rPr>
      </w:pPr>
      <w:r w:rsidRPr="2C37D8C8" w:rsidR="377AB1FC">
        <w:rPr>
          <w:rFonts w:ascii="Avenir Next LT Pro" w:hAnsi="Avenir Next LT Pro" w:eastAsia="Avenir Next LT Pro" w:cs="Avenir Next LT Pro"/>
          <w:sz w:val="18"/>
          <w:szCs w:val="18"/>
        </w:rPr>
        <w:t>Standards or policies regarding student preparation and success</w:t>
      </w:r>
    </w:p>
    <w:p w:rsidR="00147D12" w:rsidP="2C37D8C8" w:rsidRDefault="0FCA927D" w14:paraId="41A7A2D9" w14:textId="06C85733">
      <w:pPr>
        <w:pStyle w:val="ListParagraph"/>
        <w:numPr>
          <w:ilvl w:val="0"/>
          <w:numId w:val="7"/>
        </w:numPr>
        <w:spacing w:line="240" w:lineRule="auto"/>
        <w:ind w:left="450"/>
        <w:contextualSpacing w:val="0"/>
        <w:rPr>
          <w:rFonts w:ascii="Avenir Next LT Pro" w:hAnsi="Avenir Next LT Pro" w:eastAsia="Avenir Next LT Pro" w:cs="Avenir Next LT Pro"/>
          <w:sz w:val="18"/>
          <w:szCs w:val="18"/>
        </w:rPr>
      </w:pPr>
      <w:r w:rsidRPr="2C37D8C8" w:rsidR="377AB1FC">
        <w:rPr>
          <w:rFonts w:ascii="Avenir Next LT Pro" w:hAnsi="Avenir Next LT Pro" w:eastAsia="Avenir Next LT Pro" w:cs="Avenir Next LT Pro"/>
          <w:sz w:val="18"/>
          <w:szCs w:val="18"/>
        </w:rPr>
        <w:t>District and college governance structures, as related to faculty roles</w:t>
      </w:r>
    </w:p>
    <w:p w:rsidR="00147D12" w:rsidP="2C37D8C8" w:rsidRDefault="0FCA927D" w14:paraId="3AA1C10A" w14:textId="5BF43B95">
      <w:pPr>
        <w:pStyle w:val="ListParagraph"/>
        <w:numPr>
          <w:ilvl w:val="0"/>
          <w:numId w:val="7"/>
        </w:numPr>
        <w:spacing w:line="240" w:lineRule="auto"/>
        <w:ind w:left="450"/>
        <w:contextualSpacing w:val="0"/>
        <w:rPr>
          <w:rFonts w:ascii="Avenir Next LT Pro" w:hAnsi="Avenir Next LT Pro" w:eastAsia="Avenir Next LT Pro" w:cs="Avenir Next LT Pro"/>
          <w:sz w:val="18"/>
          <w:szCs w:val="18"/>
        </w:rPr>
      </w:pPr>
      <w:r w:rsidRPr="2C37D8C8" w:rsidR="377AB1FC">
        <w:rPr>
          <w:rFonts w:ascii="Avenir Next LT Pro" w:hAnsi="Avenir Next LT Pro" w:eastAsia="Avenir Next LT Pro" w:cs="Avenir Next LT Pro"/>
          <w:sz w:val="18"/>
          <w:szCs w:val="18"/>
        </w:rPr>
        <w:t>Faculty roles and involvement in accreditation processes, including self-study and annual reports</w:t>
      </w:r>
    </w:p>
    <w:p w:rsidR="00147D12" w:rsidP="2C37D8C8" w:rsidRDefault="0FCA927D" w14:paraId="4CA951F0" w14:textId="79453B62">
      <w:pPr>
        <w:pStyle w:val="ListParagraph"/>
        <w:numPr>
          <w:ilvl w:val="0"/>
          <w:numId w:val="7"/>
        </w:numPr>
        <w:spacing w:line="240" w:lineRule="auto"/>
        <w:ind w:left="450"/>
        <w:contextualSpacing w:val="0"/>
        <w:rPr>
          <w:rFonts w:ascii="Avenir Next LT Pro" w:hAnsi="Avenir Next LT Pro" w:eastAsia="Avenir Next LT Pro" w:cs="Avenir Next LT Pro"/>
          <w:sz w:val="18"/>
          <w:szCs w:val="18"/>
        </w:rPr>
      </w:pPr>
      <w:r w:rsidRPr="2C37D8C8" w:rsidR="377AB1FC">
        <w:rPr>
          <w:rFonts w:ascii="Avenir Next LT Pro" w:hAnsi="Avenir Next LT Pro" w:eastAsia="Avenir Next LT Pro" w:cs="Avenir Next LT Pro"/>
          <w:sz w:val="18"/>
          <w:szCs w:val="18"/>
        </w:rPr>
        <w:t>Policies for faculty professional development activities</w:t>
      </w:r>
    </w:p>
    <w:p w:rsidR="00147D12" w:rsidP="2C37D8C8" w:rsidRDefault="0FCA927D" w14:paraId="4975CC0E" w14:textId="3DF76271">
      <w:pPr>
        <w:pStyle w:val="ListParagraph"/>
        <w:numPr>
          <w:ilvl w:val="0"/>
          <w:numId w:val="7"/>
        </w:numPr>
        <w:spacing w:line="240" w:lineRule="auto"/>
        <w:ind w:left="450"/>
        <w:contextualSpacing w:val="0"/>
        <w:rPr>
          <w:rFonts w:ascii="Avenir Next LT Pro" w:hAnsi="Avenir Next LT Pro" w:eastAsia="Avenir Next LT Pro" w:cs="Avenir Next LT Pro"/>
          <w:sz w:val="18"/>
          <w:szCs w:val="18"/>
        </w:rPr>
      </w:pPr>
      <w:r w:rsidRPr="2C37D8C8" w:rsidR="377AB1FC">
        <w:rPr>
          <w:rFonts w:ascii="Avenir Next LT Pro" w:hAnsi="Avenir Next LT Pro" w:eastAsia="Avenir Next LT Pro" w:cs="Avenir Next LT Pro"/>
          <w:sz w:val="18"/>
          <w:szCs w:val="18"/>
        </w:rPr>
        <w:t>Processes for program review</w:t>
      </w:r>
    </w:p>
    <w:p w:rsidR="00147D12" w:rsidP="2C37D8C8" w:rsidRDefault="0FCA927D" w14:paraId="611A46AE" w14:textId="03B2C900">
      <w:pPr>
        <w:pStyle w:val="ListParagraph"/>
        <w:numPr>
          <w:ilvl w:val="0"/>
          <w:numId w:val="7"/>
        </w:numPr>
        <w:spacing w:line="240" w:lineRule="auto"/>
        <w:ind w:left="450"/>
        <w:contextualSpacing w:val="0"/>
        <w:rPr>
          <w:rFonts w:ascii="Avenir Next LT Pro" w:hAnsi="Avenir Next LT Pro" w:eastAsia="Avenir Next LT Pro" w:cs="Avenir Next LT Pro"/>
          <w:sz w:val="18"/>
          <w:szCs w:val="18"/>
        </w:rPr>
      </w:pPr>
      <w:r w:rsidRPr="2C37D8C8" w:rsidR="377AB1FC">
        <w:rPr>
          <w:rFonts w:ascii="Avenir Next LT Pro" w:hAnsi="Avenir Next LT Pro" w:eastAsia="Avenir Next LT Pro" w:cs="Avenir Next LT Pro"/>
          <w:sz w:val="18"/>
          <w:szCs w:val="18"/>
        </w:rPr>
        <w:t>Processes for institutional planning and budget development</w:t>
      </w:r>
    </w:p>
    <w:p w:rsidR="00147D12" w:rsidP="2C37D8C8" w:rsidRDefault="0FCA927D" w14:paraId="6345A09B" w14:textId="3D29911E">
      <w:pPr>
        <w:pStyle w:val="ListParagraph"/>
        <w:numPr>
          <w:ilvl w:val="0"/>
          <w:numId w:val="7"/>
        </w:numPr>
        <w:spacing w:line="240" w:lineRule="auto"/>
        <w:ind w:left="450"/>
        <w:contextualSpacing w:val="0"/>
        <w:rPr>
          <w:rFonts w:ascii="Avenir Next LT Pro" w:hAnsi="Avenir Next LT Pro" w:eastAsia="Avenir Next LT Pro" w:cs="Avenir Next LT Pro"/>
          <w:sz w:val="18"/>
          <w:szCs w:val="18"/>
        </w:rPr>
      </w:pPr>
      <w:r w:rsidRPr="2C37D8C8" w:rsidR="377AB1FC">
        <w:rPr>
          <w:rFonts w:ascii="Avenir Next LT Pro" w:hAnsi="Avenir Next LT Pro" w:eastAsia="Avenir Next LT Pro" w:cs="Avenir Next LT Pro"/>
          <w:sz w:val="18"/>
          <w:szCs w:val="18"/>
        </w:rPr>
        <w:t>Other academic and professional matters as are mutually agreed upon between the governing board and the academic senate</w:t>
      </w:r>
    </w:p>
    <w:p w:rsidR="595504B3" w:rsidP="2C37D8C8" w:rsidRDefault="595504B3" w14:paraId="292B8CA4" w14:textId="45024471">
      <w:pPr>
        <w:pBdr>
          <w:bottom w:val="single" w:color="000000" w:sz="8" w:space="1"/>
        </w:pBdr>
        <w:spacing w:line="240" w:lineRule="auto"/>
        <w:rPr>
          <w:rFonts w:ascii="Avenir Next LT Pro" w:hAnsi="Avenir Next LT Pro" w:eastAsia="Avenir Next LT Pro" w:cs="Avenir Next LT Pro"/>
        </w:rPr>
      </w:pPr>
    </w:p>
    <w:p w:rsidR="00147D12" w:rsidP="2C37D8C8" w:rsidRDefault="0FCA927D" w14:paraId="6DC35B66" w14:textId="5A63790F">
      <w:pPr>
        <w:pStyle w:val="Heading2"/>
        <w:spacing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1.0 OPENING ITEMS</w:t>
      </w:r>
    </w:p>
    <w:p w:rsidR="00147D12" w:rsidP="2C37D8C8" w:rsidRDefault="0FCA927D" w14:paraId="6B850D4E" w14:textId="274728D6">
      <w:pPr>
        <w:pStyle w:val="Heading3"/>
        <w:spacing w:before="160" w:after="160"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1.1 Call to Order | Roll Call (sign-in)</w:t>
      </w:r>
    </w:p>
    <w:p xmlns:wp14="http://schemas.microsoft.com/office/word/2010/wordml" w:rsidP="2C37D8C8" w14:paraId="62E8A2A8" wp14:textId="626A10F2">
      <w:pPr>
        <w:pStyle w:val="Normal"/>
        <w:suppressLineNumbers w:val="0"/>
        <w:bidi w:val="0"/>
        <w:spacing w:before="80" w:beforeAutospacing="off" w:after="160" w:afterAutospacing="off" w:line="279" w:lineRule="auto"/>
        <w:ind w:left="360" w:right="0"/>
        <w:jc w:val="left"/>
        <w:rPr>
          <w:rFonts w:ascii="Avenir Next LT Pro" w:hAnsi="Avenir Next LT Pro" w:eastAsia="Avenir Next LT Pro" w:cs="Avenir Next LT Pro"/>
          <w:b w:val="0"/>
          <w:bCs w:val="0"/>
          <w:i w:val="0"/>
          <w:iCs w:val="0"/>
          <w:color w:val="000000" w:themeColor="text1" w:themeTint="FF" w:themeShade="FF"/>
          <w:sz w:val="21"/>
          <w:szCs w:val="21"/>
        </w:rPr>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Minutes: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President Vasquez called the meeting to order. Roll was taken via nameplates rather than a sign-in sheet.</w:t>
      </w:r>
    </w:p>
    <w:p w:rsidR="00147D12" w:rsidP="2C37D8C8" w:rsidRDefault="0FCA927D" w14:paraId="7CC16FC8" w14:textId="5B6C649F">
      <w:pPr>
        <w:pStyle w:val="Heading3"/>
        <w:spacing w:before="160"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1.2 Public Comments</w:t>
      </w:r>
    </w:p>
    <w:p w:rsidR="00147D12" w:rsidP="2C37D8C8" w:rsidRDefault="0FCA927D" w14:paraId="7DD766EA" w14:textId="4498C79F">
      <w:pPr>
        <w:spacing w:line="240" w:lineRule="auto"/>
        <w:ind w:left="360"/>
        <w:rPr>
          <w:rFonts w:ascii="Avenir Next LT Pro" w:hAnsi="Avenir Next LT Pro" w:eastAsia="Avenir Next LT Pro" w:cs="Avenir Next LT Pro"/>
          <w:i w:val="1"/>
          <w:iCs w:val="1"/>
        </w:rPr>
      </w:pPr>
      <w:r w:rsidRPr="2C37D8C8" w:rsidR="377AB1FC">
        <w:rPr>
          <w:rFonts w:ascii="Avenir Next LT Pro" w:hAnsi="Avenir Next LT Pro" w:eastAsia="Avenir Next LT Pro" w:cs="Avenir Next LT Pro"/>
          <w:i w:val="1"/>
          <w:iCs w:val="1"/>
        </w:rPr>
        <w:t xml:space="preserve">Reserved for Guests only and limited to </w:t>
      </w:r>
      <w:r w:rsidRPr="2C37D8C8" w:rsidR="7185E00C">
        <w:rPr>
          <w:rFonts w:ascii="Avenir Next LT Pro" w:hAnsi="Avenir Next LT Pro" w:eastAsia="Avenir Next LT Pro" w:cs="Avenir Next LT Pro"/>
          <w:i w:val="1"/>
          <w:iCs w:val="1"/>
        </w:rPr>
        <w:t>10-minute</w:t>
      </w:r>
      <w:r w:rsidRPr="2C37D8C8" w:rsidR="377AB1FC">
        <w:rPr>
          <w:rFonts w:ascii="Avenir Next LT Pro" w:hAnsi="Avenir Next LT Pro" w:eastAsia="Avenir Next LT Pro" w:cs="Avenir Next LT Pro"/>
          <w:i w:val="1"/>
          <w:iCs w:val="1"/>
        </w:rPr>
        <w:t xml:space="preserve"> total time limit, </w:t>
      </w:r>
      <w:r w:rsidRPr="2C37D8C8" w:rsidR="5B4A081C">
        <w:rPr>
          <w:rFonts w:ascii="Avenir Next LT Pro" w:hAnsi="Avenir Next LT Pro" w:eastAsia="Avenir Next LT Pro" w:cs="Avenir Next LT Pro"/>
          <w:i w:val="1"/>
          <w:iCs w:val="1"/>
        </w:rPr>
        <w:t>3-minute</w:t>
      </w:r>
      <w:r w:rsidRPr="2C37D8C8" w:rsidR="377AB1FC">
        <w:rPr>
          <w:rFonts w:ascii="Avenir Next LT Pro" w:hAnsi="Avenir Next LT Pro" w:eastAsia="Avenir Next LT Pro" w:cs="Avenir Next LT Pro"/>
          <w:i w:val="1"/>
          <w:iCs w:val="1"/>
        </w:rPr>
        <w:t xml:space="preserve"> max per person. </w:t>
      </w:r>
      <w:r w:rsidRPr="2C37D8C8" w:rsidR="377AB1FC">
        <w:rPr>
          <w:rFonts w:ascii="Avenir Next LT Pro" w:hAnsi="Avenir Next LT Pro" w:eastAsia="Avenir Next LT Pro" w:cs="Avenir Next LT Pro"/>
          <w:i w:val="1"/>
          <w:iCs w:val="1"/>
        </w:rPr>
        <w:t>Refers</w:t>
      </w:r>
      <w:r w:rsidRPr="2C37D8C8" w:rsidR="6972DDCA">
        <w:rPr>
          <w:rFonts w:ascii="Avenir Next LT Pro" w:hAnsi="Avenir Next LT Pro" w:eastAsia="Avenir Next LT Pro" w:cs="Avenir Next LT Pro"/>
          <w:i w:val="1"/>
          <w:iCs w:val="1"/>
        </w:rPr>
        <w:t xml:space="preserve"> </w:t>
      </w:r>
      <w:r w:rsidRPr="2C37D8C8" w:rsidR="377AB1FC">
        <w:rPr>
          <w:rFonts w:ascii="Avenir Next LT Pro" w:hAnsi="Avenir Next LT Pro" w:eastAsia="Avenir Next LT Pro" w:cs="Avenir Next LT Pro"/>
          <w:i w:val="1"/>
          <w:iCs w:val="1"/>
        </w:rPr>
        <w:t>to the opportunity for members of the public to speak on both agenda and non-agenda items.</w:t>
      </w:r>
    </w:p>
    <w:p xmlns:wp14="http://schemas.microsoft.com/office/word/2010/wordml" w:rsidP="2C37D8C8" w14:paraId="290ED42A" wp14:textId="77777777">
      <w:pPr>
        <w:spacing w:before="80" w:after="160"/>
        <w:ind w:left="360"/>
        <w:rPr>
          <w:rFonts w:ascii="Avenir Next LT Pro" w:hAnsi="Avenir Next LT Pro" w:eastAsia="Avenir Next LT Pro" w:cs="Avenir Next LT Pro"/>
          <w:b w:val="0"/>
          <w:bCs w:val="0"/>
          <w:i w:val="0"/>
          <w:iCs w:val="0"/>
          <w:color w:val="000000" w:themeColor="text1" w:themeTint="FF" w:themeShade="FF"/>
          <w:sz w:val="21"/>
          <w:szCs w:val="21"/>
        </w:rPr>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Minutes: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No public comments were made.</w:t>
      </w:r>
    </w:p>
    <w:p w:rsidR="00147D12" w:rsidP="2C37D8C8" w:rsidRDefault="0FCA927D" w14:paraId="22773CDB" w14:textId="0A580AB2">
      <w:pPr>
        <w:pStyle w:val="Heading2"/>
        <w:spacing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2.0 ADOPTION OF AGENDA</w:t>
      </w:r>
    </w:p>
    <w:p xmlns:wp14="http://schemas.microsoft.com/office/word/2010/wordml" w:rsidP="2C37D8C8" w14:paraId="6B97E541" wp14:textId="4726493A">
      <w:pPr>
        <w:pStyle w:val="Normal"/>
        <w:spacing w:before="80" w:after="160"/>
        <w:ind w:left="360"/>
        <w:rPr>
          <w:rFonts w:ascii="Avenir Next LT Pro" w:hAnsi="Avenir Next LT Pro" w:eastAsia="Avenir Next LT Pro" w:cs="Avenir Next LT Pro"/>
          <w:b w:val="0"/>
          <w:bCs w:val="0"/>
          <w:i w:val="0"/>
          <w:iCs w:val="0"/>
          <w:color w:val="000000" w:themeColor="text1" w:themeTint="FF" w:themeShade="FF"/>
          <w:sz w:val="21"/>
          <w:szCs w:val="21"/>
        </w:rPr>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Minutes: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President Vasquez requested a motion to adopt the agenda with the removal of Item 6.3 (College Procedure | Evaluation of Proposed Grade Appeal Materials), noting further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discussion is needed between CTA and the Academic Senate before that item comes forward; it will return on a future agenda.</w:t>
      </w:r>
      <w:r>
        <w:br/>
      </w:r>
      <w:r w:rsidRPr="2C37D8C8" w:rsidR="2C37D8C8">
        <w:rPr>
          <w:rFonts w:ascii="Avenir Next LT Pro" w:hAnsi="Avenir Next LT Pro" w:eastAsia="Avenir Next LT Pro" w:cs="Avenir Next LT Pro"/>
          <w:i w:val="0"/>
          <w:iCs w:val="0"/>
          <w:noProof w:val="0"/>
          <w:sz w:val="22"/>
          <w:szCs w:val="22"/>
          <w:lang w:val="en-US"/>
        </w:rPr>
        <w:t xml:space="preserve">A motion was made and seconded to adopt the agenda as presented. </w:t>
      </w:r>
      <w:r w:rsidRPr="2C37D8C8" w:rsidR="2C37D8C8">
        <w:rPr>
          <w:rFonts w:ascii="Avenir Next LT Pro" w:hAnsi="Avenir Next LT Pro" w:eastAsia="Avenir Next LT Pro" w:cs="Avenir Next LT Pro"/>
          <w:b w:val="1"/>
          <w:bCs w:val="1"/>
          <w:i w:val="0"/>
          <w:iCs w:val="0"/>
          <w:noProof w:val="0"/>
          <w:sz w:val="22"/>
          <w:szCs w:val="22"/>
          <w:lang w:val="en-US"/>
        </w:rPr>
        <w:t>Motion passed.</w:t>
      </w:r>
      <w:r w:rsidRPr="2C37D8C8" w:rsidR="2C37D8C8">
        <w:rPr>
          <w:rFonts w:ascii="Avenir Next LT Pro" w:hAnsi="Avenir Next LT Pro" w:eastAsia="Avenir Next LT Pro" w:cs="Avenir Next LT Pro"/>
          <w:i w:val="0"/>
          <w:iCs w:val="0"/>
          <w:noProof w:val="0"/>
          <w:sz w:val="22"/>
          <w:szCs w:val="22"/>
          <w:lang w:val="en-US"/>
        </w:rPr>
        <w:t xml:space="preserve"> Teller report is attached.</w:t>
      </w:r>
      <w:r w:rsidRPr="2C37D8C8" w:rsidR="2C37D8C8">
        <w:rPr>
          <w:rFonts w:ascii="Avenir Next LT Pro" w:hAnsi="Avenir Next LT Pro" w:eastAsia="Avenir Next LT Pro" w:cs="Avenir Next LT Pro"/>
          <w:i w:val="0"/>
          <w:iCs w:val="0"/>
          <w:noProof w:val="0"/>
          <w:sz w:val="22"/>
          <w:szCs w:val="22"/>
          <w:lang w:val="en-US"/>
        </w:rPr>
        <w:t xml:space="preserve"> </w:t>
      </w: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Motion </w:t>
      </w: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passed</w:t>
      </w: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Teller</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 report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attached</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w:t>
      </w:r>
    </w:p>
    <w:p w:rsidR="00147D12" w:rsidP="2C37D8C8" w:rsidRDefault="0FCA927D" w14:paraId="52A02729" w14:textId="37CBBB67">
      <w:pPr>
        <w:pStyle w:val="Heading2"/>
        <w:spacing w:after="0"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3.0 CONSENT AGENDA</w:t>
      </w:r>
    </w:p>
    <w:p w:rsidR="00147D12" w:rsidP="2C37D8C8" w:rsidRDefault="0FCA927D" w14:paraId="62F946F1" w14:textId="3AEC4F77">
      <w:pPr>
        <w:spacing w:after="160" w:line="240" w:lineRule="auto"/>
        <w:rPr>
          <w:rFonts w:ascii="Avenir Next LT Pro" w:hAnsi="Avenir Next LT Pro" w:eastAsia="Avenir Next LT Pro" w:cs="Avenir Next LT Pro"/>
          <w:i w:val="1"/>
          <w:iCs w:val="1"/>
        </w:rPr>
      </w:pPr>
      <w:r w:rsidRPr="2C37D8C8" w:rsidR="377AB1FC">
        <w:rPr>
          <w:rFonts w:ascii="Avenir Next LT Pro" w:hAnsi="Avenir Next LT Pro" w:eastAsia="Avenir Next LT Pro" w:cs="Avenir Next LT Pro"/>
          <w:i w:val="1"/>
          <w:iCs w:val="1"/>
        </w:rPr>
        <w:t>Grouped items for unanimous approval or endorsement without discussion. Any item can be pulled from unanimous consent. In the case an item is pulled, it will be individually considered later in the meeting under</w:t>
      </w:r>
      <w:r w:rsidRPr="2C37D8C8" w:rsidR="101E1AE7">
        <w:rPr>
          <w:rFonts w:ascii="Avenir Next LT Pro" w:hAnsi="Avenir Next LT Pro" w:eastAsia="Avenir Next LT Pro" w:cs="Avenir Next LT Pro"/>
          <w:i w:val="1"/>
          <w:iCs w:val="1"/>
        </w:rPr>
        <w:t xml:space="preserve"> </w:t>
      </w:r>
      <w:r w:rsidRPr="2C37D8C8" w:rsidR="377AB1FC">
        <w:rPr>
          <w:rFonts w:ascii="Avenir Next LT Pro" w:hAnsi="Avenir Next LT Pro" w:eastAsia="Avenir Next LT Pro" w:cs="Avenir Next LT Pro"/>
          <w:i w:val="1"/>
          <w:iCs w:val="1"/>
        </w:rPr>
        <w:t>“Action Items.”</w:t>
      </w:r>
      <w:r w:rsidRPr="2C37D8C8" w:rsidR="2B7E0938">
        <w:rPr>
          <w:rFonts w:ascii="Avenir Next LT Pro" w:hAnsi="Avenir Next LT Pro" w:eastAsia="Avenir Next LT Pro" w:cs="Avenir Next LT Pro"/>
          <w:i w:val="1"/>
          <w:iCs w:val="1"/>
        </w:rPr>
        <w:t xml:space="preserve"> </w:t>
      </w:r>
    </w:p>
    <w:p w:rsidR="00147D12" w:rsidP="2C37D8C8" w:rsidRDefault="0FCA927D" w14:paraId="18890B24" w14:textId="53461C57">
      <w:pPr>
        <w:pStyle w:val="Heading3"/>
        <w:spacing w:before="160"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 xml:space="preserve">3.1 Meeting Minutes | </w:t>
      </w:r>
      <w:r w:rsidRPr="2C37D8C8" w:rsidR="6E776249">
        <w:rPr>
          <w:rFonts w:ascii="Avenir Next LT Pro" w:hAnsi="Avenir Next LT Pro" w:eastAsia="Avenir Next LT Pro" w:cs="Avenir Next LT Pro"/>
        </w:rPr>
        <w:t>2</w:t>
      </w:r>
      <w:r w:rsidRPr="2C37D8C8" w:rsidR="377AB1FC">
        <w:rPr>
          <w:rFonts w:ascii="Avenir Next LT Pro" w:hAnsi="Avenir Next LT Pro" w:eastAsia="Avenir Next LT Pro" w:cs="Avenir Next LT Pro"/>
        </w:rPr>
        <w:t xml:space="preserve"> </w:t>
      </w:r>
      <w:r w:rsidRPr="2C37D8C8" w:rsidR="0D78EDED">
        <w:rPr>
          <w:rFonts w:ascii="Avenir Next LT Pro" w:hAnsi="Avenir Next LT Pro" w:eastAsia="Avenir Next LT Pro" w:cs="Avenir Next LT Pro"/>
        </w:rPr>
        <w:t>Sep</w:t>
      </w:r>
      <w:r w:rsidRPr="2C37D8C8" w:rsidR="377AB1FC">
        <w:rPr>
          <w:rFonts w:ascii="Avenir Next LT Pro" w:hAnsi="Avenir Next LT Pro" w:eastAsia="Avenir Next LT Pro" w:cs="Avenir Next LT Pro"/>
        </w:rPr>
        <w:t xml:space="preserve"> 2026 [Attachment]</w:t>
      </w:r>
    </w:p>
    <w:p w:rsidR="00147D12" w:rsidP="2C37D8C8" w:rsidRDefault="0FCA927D" w14:paraId="2F2FF3A3" w14:textId="65F5C46F">
      <w:pPr>
        <w:spacing w:after="160" w:line="240" w:lineRule="auto"/>
        <w:ind w:left="360"/>
        <w:rPr>
          <w:rFonts w:ascii="Avenir Next LT Pro" w:hAnsi="Avenir Next LT Pro" w:eastAsia="Avenir Next LT Pro" w:cs="Avenir Next LT Pro"/>
          <w:i w:val="1"/>
          <w:iCs w:val="1"/>
        </w:rPr>
      </w:pPr>
      <w:r w:rsidRPr="2C37D8C8" w:rsidR="377AB1FC">
        <w:rPr>
          <w:rFonts w:ascii="Avenir Next LT Pro" w:hAnsi="Avenir Next LT Pro" w:eastAsia="Avenir Next LT Pro" w:cs="Avenir Next LT Pro"/>
          <w:i w:val="1"/>
          <w:iCs w:val="1"/>
        </w:rPr>
        <w:t xml:space="preserve">Any senator may advise the secretary of minor corrections (e.g., typos, tense, name spelling) without </w:t>
      </w:r>
      <w:r w:rsidRPr="2C37D8C8" w:rsidR="00918C53">
        <w:rPr>
          <w:rFonts w:ascii="Avenir Next LT Pro" w:hAnsi="Avenir Next LT Pro" w:eastAsia="Avenir Next LT Pro" w:cs="Avenir Next LT Pro"/>
          <w:i w:val="1"/>
          <w:iCs w:val="1"/>
        </w:rPr>
        <w:t xml:space="preserve">pulling </w:t>
      </w:r>
      <w:r w:rsidRPr="2C37D8C8" w:rsidR="377AB1FC">
        <w:rPr>
          <w:rFonts w:ascii="Avenir Next LT Pro" w:hAnsi="Avenir Next LT Pro" w:eastAsia="Avenir Next LT Pro" w:cs="Avenir Next LT Pro"/>
          <w:i w:val="1"/>
          <w:iCs w:val="1"/>
        </w:rPr>
        <w:t>the item; the consent item stands approved with corrections incorporated.</w:t>
      </w:r>
    </w:p>
    <w:p w:rsidR="00147D12" w:rsidP="2C37D8C8" w:rsidRDefault="0FCA927D" w14:paraId="031B8325" w14:textId="27FEB9DA">
      <w:pPr>
        <w:pStyle w:val="Heading3"/>
        <w:spacing w:before="160" w:line="240" w:lineRule="auto"/>
        <w:rPr>
          <w:rStyle w:val="Heading3Char"/>
          <w:rFonts w:ascii="Avenir Next LT Pro" w:hAnsi="Avenir Next LT Pro" w:eastAsia="Avenir Next LT Pro" w:cs="Avenir Next LT Pro"/>
        </w:rPr>
      </w:pPr>
      <w:r w:rsidRPr="2C37D8C8" w:rsidR="377AB1FC">
        <w:rPr>
          <w:rStyle w:val="Heading3Char"/>
          <w:rFonts w:ascii="Avenir Next LT Pro" w:hAnsi="Avenir Next LT Pro" w:eastAsia="Avenir Next LT Pro" w:cs="Avenir Next LT Pro"/>
          <w:b w:val="1"/>
          <w:bCs w:val="1"/>
        </w:rPr>
        <w:t>3.2 Ratification of Faculty Appointments</w:t>
      </w:r>
      <w:r w:rsidRPr="2C37D8C8" w:rsidR="377AB1FC">
        <w:rPr>
          <w:rStyle w:val="Heading3Char"/>
          <w:rFonts w:ascii="Avenir Next LT Pro" w:hAnsi="Avenir Next LT Pro" w:eastAsia="Avenir Next LT Pro" w:cs="Avenir Next LT Pro"/>
        </w:rPr>
        <w:t xml:space="preserve"> </w:t>
      </w:r>
    </w:p>
    <w:p w:rsidR="00147D12" w:rsidP="2C37D8C8" w:rsidRDefault="268E79A0" w14:paraId="78E90851" w14:textId="59194F31">
      <w:pPr>
        <w:spacing w:line="240" w:lineRule="auto"/>
        <w:ind w:left="360"/>
        <w:rPr>
          <w:rFonts w:ascii="Avenir Next LT Pro" w:hAnsi="Avenir Next LT Pro" w:eastAsia="Avenir Next LT Pro" w:cs="Avenir Next LT Pro"/>
          <w:i w:val="1"/>
          <w:iCs w:val="1"/>
        </w:rPr>
      </w:pPr>
      <w:r w:rsidRPr="2C37D8C8" w:rsidR="280C6371">
        <w:rPr>
          <w:rFonts w:ascii="Avenir Next LT Pro" w:hAnsi="Avenir Next LT Pro" w:eastAsia="Avenir Next LT Pro" w:cs="Avenir Next LT Pro"/>
          <w:i w:val="1"/>
          <w:iCs w:val="1"/>
        </w:rPr>
        <w:t>R</w:t>
      </w:r>
      <w:r w:rsidRPr="2C37D8C8" w:rsidR="377AB1FC">
        <w:rPr>
          <w:rFonts w:ascii="Avenir Next LT Pro" w:hAnsi="Avenir Next LT Pro" w:eastAsia="Avenir Next LT Pro" w:cs="Avenir Next LT Pro"/>
          <w:i w:val="1"/>
          <w:iCs w:val="1"/>
        </w:rPr>
        <w:t>epresentatives who have been requested to serve on a District/Campus committee function and other Academic Senate positions:</w:t>
      </w:r>
    </w:p>
    <w:p w:rsidR="00147D12" w:rsidP="2C37D8C8" w:rsidRDefault="0FCA927D" w14:paraId="53425DD7" w14:textId="5E2805D4">
      <w:pPr>
        <w:pStyle w:val="Heading4"/>
        <w:spacing w:before="160" w:after="160"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b w:val="1"/>
          <w:bCs w:val="1"/>
          <w:i w:val="0"/>
          <w:iCs w:val="0"/>
        </w:rPr>
        <w:t>3.2.</w:t>
      </w:r>
      <w:r w:rsidRPr="2C37D8C8" w:rsidR="5E283345">
        <w:rPr>
          <w:rFonts w:ascii="Avenir Next LT Pro" w:hAnsi="Avenir Next LT Pro" w:eastAsia="Avenir Next LT Pro" w:cs="Avenir Next LT Pro"/>
          <w:b w:val="1"/>
          <w:bCs w:val="1"/>
          <w:i w:val="0"/>
          <w:iCs w:val="0"/>
        </w:rPr>
        <w:t>1</w:t>
      </w:r>
      <w:r w:rsidRPr="2C37D8C8" w:rsidR="377AB1FC">
        <w:rPr>
          <w:rFonts w:ascii="Avenir Next LT Pro" w:hAnsi="Avenir Next LT Pro" w:eastAsia="Avenir Next LT Pro" w:cs="Avenir Next LT Pro"/>
          <w:b w:val="1"/>
          <w:bCs w:val="1"/>
          <w:i w:val="0"/>
          <w:iCs w:val="0"/>
        </w:rPr>
        <w:t xml:space="preserve"> </w:t>
      </w:r>
      <w:r w:rsidRPr="2C37D8C8" w:rsidR="377AB1FC">
        <w:rPr>
          <w:rFonts w:ascii="Avenir Next LT Pro" w:hAnsi="Avenir Next LT Pro" w:eastAsia="Avenir Next LT Pro" w:cs="Avenir Next LT Pro"/>
        </w:rPr>
        <w:t xml:space="preserve">College Council, </w:t>
      </w:r>
      <w:r w:rsidRPr="2C37D8C8" w:rsidR="1BF18845">
        <w:rPr>
          <w:rFonts w:ascii="Avenir Next LT Pro" w:hAnsi="Avenir Next LT Pro" w:eastAsia="Avenir Next LT Pro" w:cs="Avenir Next LT Pro"/>
        </w:rPr>
        <w:t>Academic Year</w:t>
      </w:r>
      <w:r w:rsidRPr="2C37D8C8" w:rsidR="377AB1FC">
        <w:rPr>
          <w:rFonts w:ascii="Avenir Next LT Pro" w:hAnsi="Avenir Next LT Pro" w:eastAsia="Avenir Next LT Pro" w:cs="Avenir Next LT Pro"/>
        </w:rPr>
        <w:t xml:space="preserve"> 2026-2027</w:t>
      </w:r>
      <w:r w:rsidRPr="2C37D8C8" w:rsidR="1C3CA095">
        <w:rPr>
          <w:rFonts w:ascii="Avenir Next LT Pro" w:hAnsi="Avenir Next LT Pro" w:eastAsia="Avenir Next LT Pro" w:cs="Avenir Next LT Pro"/>
        </w:rPr>
        <w:t xml:space="preserve"> </w:t>
      </w:r>
    </w:p>
    <w:p w:rsidR="00147D12" w:rsidP="2C37D8C8" w:rsidRDefault="00B26B5B" w14:paraId="67B2B8C2" w14:textId="15FA6CB1">
      <w:pPr>
        <w:spacing w:before="160" w:line="240" w:lineRule="auto"/>
        <w:ind w:left="1440"/>
        <w:rPr>
          <w:rFonts w:ascii="Avenir Next LT Pro" w:hAnsi="Avenir Next LT Pro" w:eastAsia="Avenir Next LT Pro" w:cs="Avenir Next LT Pro"/>
        </w:rPr>
      </w:pPr>
      <w:r w:rsidRPr="2C37D8C8" w:rsidR="5E283345">
        <w:rPr>
          <w:rFonts w:ascii="Avenir Next LT Pro" w:hAnsi="Avenir Next LT Pro" w:eastAsia="Avenir Next LT Pro" w:cs="Avenir Next LT Pro"/>
        </w:rPr>
        <w:t>Debbie Orozco</w:t>
      </w:r>
      <w:r w:rsidRPr="2C37D8C8" w:rsidR="1EB847BF">
        <w:rPr>
          <w:rFonts w:ascii="Avenir Next LT Pro" w:hAnsi="Avenir Next LT Pro" w:eastAsia="Avenir Next LT Pro" w:cs="Avenir Next LT Pro"/>
        </w:rPr>
        <w:t>, Non-instructional Faculty</w:t>
      </w:r>
    </w:p>
    <w:p w:rsidR="00147D12" w:rsidP="2C37D8C8" w:rsidRDefault="0FCA927D" w14:paraId="208E0875" w14:textId="285BDA59">
      <w:pPr>
        <w:pStyle w:val="Heading3"/>
        <w:spacing w:before="160" w:after="160"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3.3 Educational Policies and Procedures Subcommittee | 10+1 BP&amp;AP Policy Recommendations</w:t>
      </w:r>
    </w:p>
    <w:p w:rsidR="00147D12" w:rsidP="2C37D8C8" w:rsidRDefault="0FCA927D" w14:paraId="7A608926" w14:textId="198BD4FA">
      <w:pPr>
        <w:pStyle w:val="Heading4"/>
        <w:spacing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b w:val="1"/>
          <w:bCs w:val="1"/>
          <w:i w:val="0"/>
          <w:iCs w:val="0"/>
        </w:rPr>
        <w:t xml:space="preserve">3.3.1 </w:t>
      </w:r>
      <w:r w:rsidRPr="2C37D8C8" w:rsidR="377AB1FC">
        <w:rPr>
          <w:rFonts w:ascii="Avenir Next LT Pro" w:hAnsi="Avenir Next LT Pro" w:eastAsia="Avenir Next LT Pro" w:cs="Avenir Next LT Pro"/>
        </w:rPr>
        <w:t>None</w:t>
      </w:r>
    </w:p>
    <w:p w:rsidR="2C37D8C8" w:rsidP="2C37D8C8" w:rsidRDefault="2C37D8C8" w14:paraId="1EA44EB6" w14:textId="2E2F04A3">
      <w:pPr>
        <w:spacing w:before="80" w:after="160"/>
        <w:ind w:left="360"/>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Minutes: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The Vice President reviewed the nameplate procedure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pick up on</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 arrival, return at departure, correct name/division/preferred name as needed) before the consent items were taken up.</w:t>
      </w:r>
    </w:p>
    <w:p w:rsidR="4B4F8FAB" w:rsidP="2C37D8C8" w:rsidRDefault="4B4F8FAB" w14:paraId="079134AB" w14:textId="67ED540F">
      <w:pPr>
        <w:spacing w:before="80" w:after="160"/>
        <w:ind w:left="360"/>
        <w:rPr>
          <w:rFonts w:ascii="Avenir Next LT Pro" w:hAnsi="Avenir Next LT Pro" w:eastAsia="Avenir Next LT Pro" w:cs="Avenir Next LT Pro"/>
          <w:i w:val="0"/>
          <w:iCs w:val="0"/>
          <w:noProof w:val="0"/>
          <w:color w:val="000000" w:themeColor="text1" w:themeTint="FF" w:themeShade="FF"/>
          <w:sz w:val="21"/>
          <w:szCs w:val="21"/>
          <w:lang w:val="en-US"/>
        </w:rPr>
      </w:pPr>
      <w:r w:rsidRPr="2C37D8C8" w:rsidR="4B4F8FAB">
        <w:rPr>
          <w:rFonts w:ascii="Avenir Next LT Pro" w:hAnsi="Avenir Next LT Pro" w:eastAsia="Avenir Next LT Pro" w:cs="Avenir Next LT Pro"/>
          <w:i w:val="0"/>
          <w:iCs w:val="0"/>
          <w:noProof w:val="0"/>
          <w:color w:val="000000" w:themeColor="text1" w:themeTint="FF" w:themeShade="FF"/>
          <w:sz w:val="21"/>
          <w:szCs w:val="21"/>
          <w:lang w:val="en-US"/>
        </w:rPr>
        <w:t xml:space="preserve">A motion was made and seconded to approve the </w:t>
      </w:r>
      <w:r w:rsidRPr="2C37D8C8" w:rsidR="4B4F8FAB">
        <w:rPr>
          <w:rFonts w:ascii="Avenir Next LT Pro" w:hAnsi="Avenir Next LT Pro" w:eastAsia="Avenir Next LT Pro" w:cs="Avenir Next LT Pro"/>
          <w:i w:val="0"/>
          <w:iCs w:val="0"/>
          <w:noProof w:val="0"/>
          <w:color w:val="000000" w:themeColor="text1" w:themeTint="FF" w:themeShade="FF"/>
          <w:sz w:val="21"/>
          <w:szCs w:val="21"/>
          <w:lang w:val="en-US"/>
        </w:rPr>
        <w:t>consent</w:t>
      </w:r>
      <w:r w:rsidRPr="2C37D8C8" w:rsidR="4B4F8FAB">
        <w:rPr>
          <w:rFonts w:ascii="Avenir Next LT Pro" w:hAnsi="Avenir Next LT Pro" w:eastAsia="Avenir Next LT Pro" w:cs="Avenir Next LT Pro"/>
          <w:i w:val="0"/>
          <w:iCs w:val="0"/>
          <w:noProof w:val="0"/>
          <w:color w:val="000000" w:themeColor="text1" w:themeTint="FF" w:themeShade="FF"/>
          <w:sz w:val="21"/>
          <w:szCs w:val="21"/>
          <w:lang w:val="en-US"/>
        </w:rPr>
        <w:t xml:space="preserve"> agenda. </w:t>
      </w:r>
      <w:r w:rsidRPr="2C37D8C8" w:rsidR="4B4F8FAB">
        <w:rPr>
          <w:rFonts w:ascii="Avenir Next LT Pro" w:hAnsi="Avenir Next LT Pro" w:eastAsia="Avenir Next LT Pro" w:cs="Avenir Next LT Pro"/>
          <w:b w:val="1"/>
          <w:bCs w:val="1"/>
          <w:i w:val="0"/>
          <w:iCs w:val="0"/>
          <w:noProof w:val="0"/>
          <w:color w:val="000000" w:themeColor="text1" w:themeTint="FF" w:themeShade="FF"/>
          <w:sz w:val="21"/>
          <w:szCs w:val="21"/>
          <w:lang w:val="en-US"/>
        </w:rPr>
        <w:t xml:space="preserve">Motion </w:t>
      </w:r>
      <w:r w:rsidRPr="2C37D8C8" w:rsidR="4B4F8FAB">
        <w:rPr>
          <w:rFonts w:ascii="Avenir Next LT Pro" w:hAnsi="Avenir Next LT Pro" w:eastAsia="Avenir Next LT Pro" w:cs="Avenir Next LT Pro"/>
          <w:b w:val="1"/>
          <w:bCs w:val="1"/>
          <w:i w:val="0"/>
          <w:iCs w:val="0"/>
          <w:noProof w:val="0"/>
          <w:color w:val="000000" w:themeColor="text1" w:themeTint="FF" w:themeShade="FF"/>
          <w:sz w:val="21"/>
          <w:szCs w:val="21"/>
          <w:lang w:val="en-US"/>
        </w:rPr>
        <w:t>passed</w:t>
      </w:r>
      <w:r w:rsidRPr="2C37D8C8" w:rsidR="4B4F8FAB">
        <w:rPr>
          <w:rFonts w:ascii="Avenir Next LT Pro" w:hAnsi="Avenir Next LT Pro" w:eastAsia="Avenir Next LT Pro" w:cs="Avenir Next LT Pro"/>
          <w:b w:val="1"/>
          <w:bCs w:val="1"/>
          <w:i w:val="0"/>
          <w:iCs w:val="0"/>
          <w:noProof w:val="0"/>
          <w:color w:val="000000" w:themeColor="text1" w:themeTint="FF" w:themeShade="FF"/>
          <w:sz w:val="21"/>
          <w:szCs w:val="21"/>
          <w:lang w:val="en-US"/>
        </w:rPr>
        <w:t>.</w:t>
      </w:r>
      <w:r w:rsidRPr="2C37D8C8" w:rsidR="4B4F8FAB">
        <w:rPr>
          <w:rFonts w:ascii="Avenir Next LT Pro" w:hAnsi="Avenir Next LT Pro" w:eastAsia="Avenir Next LT Pro" w:cs="Avenir Next LT Pro"/>
          <w:i w:val="0"/>
          <w:iCs w:val="0"/>
          <w:noProof w:val="0"/>
          <w:color w:val="000000" w:themeColor="text1" w:themeTint="FF" w:themeShade="FF"/>
          <w:sz w:val="21"/>
          <w:szCs w:val="21"/>
          <w:lang w:val="en-US"/>
        </w:rPr>
        <w:t xml:space="preserve"> </w:t>
      </w:r>
      <w:r w:rsidRPr="2C37D8C8" w:rsidR="4B4F8FAB">
        <w:rPr>
          <w:rFonts w:ascii="Avenir Next LT Pro" w:hAnsi="Avenir Next LT Pro" w:eastAsia="Avenir Next LT Pro" w:cs="Avenir Next LT Pro"/>
          <w:i w:val="0"/>
          <w:iCs w:val="0"/>
          <w:noProof w:val="0"/>
          <w:color w:val="000000" w:themeColor="text1" w:themeTint="FF" w:themeShade="FF"/>
          <w:sz w:val="21"/>
          <w:szCs w:val="21"/>
          <w:lang w:val="en-US"/>
        </w:rPr>
        <w:t>Teller</w:t>
      </w:r>
      <w:r w:rsidRPr="2C37D8C8" w:rsidR="4B4F8FAB">
        <w:rPr>
          <w:rFonts w:ascii="Avenir Next LT Pro" w:hAnsi="Avenir Next LT Pro" w:eastAsia="Avenir Next LT Pro" w:cs="Avenir Next LT Pro"/>
          <w:i w:val="0"/>
          <w:iCs w:val="0"/>
          <w:noProof w:val="0"/>
          <w:color w:val="000000" w:themeColor="text1" w:themeTint="FF" w:themeShade="FF"/>
          <w:sz w:val="21"/>
          <w:szCs w:val="21"/>
          <w:lang w:val="en-US"/>
        </w:rPr>
        <w:t xml:space="preserve"> report is attached.</w:t>
      </w:r>
    </w:p>
    <w:p w:rsidR="00147D12" w:rsidP="2C37D8C8" w:rsidRDefault="0FCA927D" w14:paraId="41C3A90B" w14:textId="68FA8C03">
      <w:pPr>
        <w:pStyle w:val="Heading2"/>
        <w:spacing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 xml:space="preserve">4.0 </w:t>
      </w:r>
      <w:r w:rsidRPr="2C37D8C8" w:rsidR="1865BF8F">
        <w:rPr>
          <w:rFonts w:ascii="Avenir Next LT Pro" w:hAnsi="Avenir Next LT Pro" w:eastAsia="Avenir Next LT Pro" w:cs="Avenir Next LT Pro"/>
        </w:rPr>
        <w:t>PRESIDENT</w:t>
      </w:r>
      <w:r w:rsidRPr="2C37D8C8" w:rsidR="47D463A8">
        <w:rPr>
          <w:rFonts w:ascii="Avenir Next LT Pro" w:hAnsi="Avenir Next LT Pro" w:eastAsia="Avenir Next LT Pro" w:cs="Avenir Next LT Pro"/>
        </w:rPr>
        <w:t>S</w:t>
      </w:r>
      <w:r w:rsidRPr="2C37D8C8" w:rsidR="39942B22">
        <w:rPr>
          <w:rFonts w:ascii="Avenir Next LT Pro" w:hAnsi="Avenir Next LT Pro" w:eastAsia="Avenir Next LT Pro" w:cs="Avenir Next LT Pro"/>
        </w:rPr>
        <w:t>’</w:t>
      </w:r>
      <w:r w:rsidRPr="2C37D8C8" w:rsidR="1865BF8F">
        <w:rPr>
          <w:rFonts w:ascii="Avenir Next LT Pro" w:hAnsi="Avenir Next LT Pro" w:eastAsia="Avenir Next LT Pro" w:cs="Avenir Next LT Pro"/>
        </w:rPr>
        <w:t xml:space="preserve"> </w:t>
      </w:r>
      <w:r w:rsidRPr="2C37D8C8" w:rsidR="377AB1FC">
        <w:rPr>
          <w:rFonts w:ascii="Avenir Next LT Pro" w:hAnsi="Avenir Next LT Pro" w:eastAsia="Avenir Next LT Pro" w:cs="Avenir Next LT Pro"/>
        </w:rPr>
        <w:t>REPORTS</w:t>
      </w:r>
    </w:p>
    <w:p w:rsidR="00147D12" w:rsidP="2C37D8C8" w:rsidRDefault="0FCA927D" w14:paraId="6ED09FBB" w14:textId="55E93520">
      <w:pPr>
        <w:pStyle w:val="Heading3"/>
        <w:spacing w:before="160" w:after="160" w:line="240" w:lineRule="auto"/>
        <w:rPr>
          <w:rFonts w:ascii="Avenir Next LT Pro" w:hAnsi="Avenir Next LT Pro" w:eastAsia="Avenir Next LT Pro" w:cs="Avenir Next LT Pro"/>
          <w:b w:val="0"/>
          <w:bCs w:val="0"/>
        </w:rPr>
      </w:pPr>
      <w:r w:rsidRPr="2C37D8C8" w:rsidR="377AB1FC">
        <w:rPr>
          <w:rFonts w:ascii="Avenir Next LT Pro" w:hAnsi="Avenir Next LT Pro" w:eastAsia="Avenir Next LT Pro" w:cs="Avenir Next LT Pro"/>
        </w:rPr>
        <w:t xml:space="preserve">4.1 President’s Verbal &amp; </w:t>
      </w:r>
      <w:hyperlink r:id="R0754292697734c44">
        <w:r w:rsidRPr="2C37D8C8" w:rsidR="377AB1FC">
          <w:rPr>
            <w:rStyle w:val="Hyperlink"/>
          </w:rPr>
          <w:t>Written Report</w:t>
        </w:r>
      </w:hyperlink>
      <w:r w:rsidRPr="2C37D8C8" w:rsidR="377AB1FC">
        <w:rPr>
          <w:rFonts w:ascii="Avenir Next LT Pro" w:hAnsi="Avenir Next LT Pro" w:eastAsia="Avenir Next LT Pro" w:cs="Avenir Next LT Pro"/>
        </w:rPr>
        <w:t xml:space="preserve"> | </w:t>
      </w:r>
      <w:r w:rsidRPr="2C37D8C8" w:rsidR="377AB1FC">
        <w:rPr>
          <w:rFonts w:ascii="Avenir Next LT Pro" w:hAnsi="Avenir Next LT Pro" w:eastAsia="Avenir Next LT Pro" w:cs="Avenir Next LT Pro"/>
          <w:b w:val="0"/>
          <w:bCs w:val="0"/>
        </w:rPr>
        <w:t xml:space="preserve">Tatiana Vásquez </w:t>
      </w:r>
    </w:p>
    <w:p xmlns:wp14="http://schemas.microsoft.com/office/word/2010/wordml" w:rsidP="2C37D8C8" w14:paraId="540E17D5" wp14:textId="7B759D56">
      <w:pPr>
        <w:spacing w:before="80" w:after="160"/>
        <w:ind w:left="360"/>
        <w:rPr>
          <w:rFonts w:ascii="Avenir Next LT Pro" w:hAnsi="Avenir Next LT Pro" w:eastAsia="Avenir Next LT Pro" w:cs="Avenir Next LT Pro"/>
          <w:b w:val="0"/>
          <w:bCs w:val="0"/>
          <w:i w:val="0"/>
          <w:iCs w:val="0"/>
          <w:color w:val="000000" w:themeColor="text1" w:themeTint="FF" w:themeShade="FF"/>
          <w:sz w:val="21"/>
          <w:szCs w:val="21"/>
        </w:rPr>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Minutes: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President V</w:t>
      </w:r>
      <w:r w:rsidRPr="2C37D8C8" w:rsidR="315C4BA2">
        <w:rPr>
          <w:rFonts w:ascii="Avenir Next LT Pro" w:hAnsi="Avenir Next LT Pro" w:eastAsia="Avenir Next LT Pro" w:cs="Avenir Next LT Pro"/>
          <w:b w:val="0"/>
          <w:bCs w:val="0"/>
          <w:i w:val="0"/>
          <w:iCs w:val="0"/>
          <w:color w:val="000000" w:themeColor="text1" w:themeTint="FF" w:themeShade="FF"/>
          <w:sz w:val="21"/>
          <w:szCs w:val="21"/>
        </w:rPr>
        <w:t>a</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squez reported on: the new water technology baccalaureate degree, and related upcoming Title 5, BP, and AP language conversations; the baccalaureate-related Assembly Bill the ASCCC withdrew support for after it was amended (also affecting CSU/community college competition dynamics — CSUs have since moved to support it; a decision is expected around September 30); her first Chancellor's Cabinet meeting of the year and the district's HR Diversity, Equity &amp; Inclusion Advisory Committee's proposed three-subgroup structure, which she asked to table pending clarification on how parent-committee and subcommittee appointments/membership should relate to one another; an update relayed by Anthony Blacksher and Gary Parker (who attended that committee in her place) that the group is working on HR-related mechanisms including cross-district professional development, which she will connect with the Faculty Learning &amp; Innovation Committee; a College Council update on the program review resource/needs requests and faculty hiring prioritization, on which the officers (Amy, Jamie, and Tatiana) have been advocating, with more detail expected at the next College Council meeting; and a new Academic Senate SharePoint document hub she is building (based on Bethany's earlier site) intended as long-term record-keeping for the Senate, its subcommittees, and task forces across leadership transitions.</w:t>
      </w:r>
      <w:r>
        <w:br/>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In discussion, </w:t>
      </w:r>
      <w:r w:rsidRPr="2C37D8C8" w:rsidR="1D553C5E">
        <w:rPr>
          <w:rFonts w:ascii="Avenir Next LT Pro" w:hAnsi="Avenir Next LT Pro" w:eastAsia="Avenir Next LT Pro" w:cs="Avenir Next LT Pro"/>
          <w:b w:val="0"/>
          <w:bCs w:val="0"/>
          <w:i w:val="0"/>
          <w:iCs w:val="0"/>
          <w:color w:val="000000" w:themeColor="text1" w:themeTint="FF" w:themeShade="FF"/>
          <w:sz w:val="21"/>
          <w:szCs w:val="21"/>
        </w:rPr>
        <w:t>a</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 </w:t>
      </w:r>
      <w:r w:rsidRPr="2C37D8C8" w:rsidR="1D553C5E">
        <w:rPr>
          <w:rFonts w:ascii="Avenir Next LT Pro" w:hAnsi="Avenir Next LT Pro" w:eastAsia="Avenir Next LT Pro" w:cs="Avenir Next LT Pro"/>
          <w:b w:val="0"/>
          <w:bCs w:val="0"/>
          <w:i w:val="0"/>
          <w:iCs w:val="0"/>
          <w:color w:val="000000" w:themeColor="text1" w:themeTint="FF" w:themeShade="FF"/>
          <w:sz w:val="21"/>
          <w:szCs w:val="21"/>
        </w:rPr>
        <w:t xml:space="preserve">question was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asked about aligning BP/AP 4100 language with the new baccalaureate/community-college-baccalaureate framework; President Vásquez explained the Educational Policies and Procedures Subcommittee will work on that language with input from Articulation Officer Janice Wilkins and the Curriculum Committee, coordinating with Crafton Hills, and gave background on the underlying AB debate (ASCCC's concern about duplicating CSU/UC degrees versus serving community need, and the state's eligibility metrics for which colleges may offer a baccalaureate).</w:t>
      </w:r>
    </w:p>
    <w:p w:rsidR="00147D12" w:rsidP="2C37D8C8" w:rsidRDefault="0FCA927D" w14:paraId="241E24DE" w14:textId="38630B8D">
      <w:pPr>
        <w:pStyle w:val="Heading3"/>
        <w:spacing w:before="160" w:after="400" w:line="240" w:lineRule="auto"/>
        <w:rPr>
          <w:rFonts w:ascii="Avenir Next LT Pro" w:hAnsi="Avenir Next LT Pro" w:eastAsia="Avenir Next LT Pro" w:cs="Avenir Next LT Pro"/>
          <w:b w:val="0"/>
          <w:bCs w:val="0"/>
        </w:rPr>
      </w:pPr>
      <w:r w:rsidRPr="2C37D8C8" w:rsidR="377AB1FC">
        <w:rPr>
          <w:rFonts w:ascii="Avenir Next LT Pro" w:hAnsi="Avenir Next LT Pro" w:eastAsia="Avenir Next LT Pro" w:cs="Avenir Next LT Pro"/>
        </w:rPr>
        <w:t>4.2 College President’s Report |</w:t>
      </w:r>
      <w:r w:rsidRPr="2C37D8C8" w:rsidR="377AB1FC">
        <w:rPr>
          <w:rFonts w:ascii="Avenir Next LT Pro" w:hAnsi="Avenir Next LT Pro" w:eastAsia="Avenir Next LT Pro" w:cs="Avenir Next LT Pro"/>
          <w:b w:val="0"/>
          <w:bCs w:val="0"/>
        </w:rPr>
        <w:t xml:space="preserve">Dr. </w:t>
      </w:r>
      <w:r w:rsidRPr="2C37D8C8" w:rsidR="377AB1FC">
        <w:rPr>
          <w:rFonts w:ascii="Avenir Next LT Pro" w:hAnsi="Avenir Next LT Pro" w:eastAsia="Avenir Next LT Pro" w:cs="Avenir Next LT Pro"/>
          <w:b w:val="0"/>
          <w:bCs w:val="0"/>
        </w:rPr>
        <w:t>Gilbert</w:t>
      </w:r>
      <w:r w:rsidRPr="2C37D8C8" w:rsidR="66FA31C8">
        <w:rPr>
          <w:rFonts w:ascii="Avenir Next LT Pro" w:hAnsi="Avenir Next LT Pro" w:eastAsia="Avenir Next LT Pro" w:cs="Avenir Next LT Pro"/>
          <w:b w:val="0"/>
          <w:bCs w:val="0"/>
        </w:rPr>
        <w:t xml:space="preserve"> </w:t>
      </w:r>
      <w:r w:rsidRPr="2C37D8C8" w:rsidR="377AB1FC">
        <w:rPr>
          <w:rFonts w:ascii="Avenir Next LT Pro" w:hAnsi="Avenir Next LT Pro" w:eastAsia="Avenir Next LT Pro" w:cs="Avenir Next LT Pro"/>
          <w:b w:val="0"/>
          <w:bCs w:val="0"/>
        </w:rPr>
        <w:t>Contreras</w:t>
      </w:r>
    </w:p>
    <w:p xmlns:wp14="http://schemas.microsoft.com/office/word/2010/wordml" w:rsidP="2C37D8C8" w14:paraId="431918A8" wp14:textId="77777777">
      <w:pPr>
        <w:spacing w:before="80" w:after="160"/>
        <w:ind w:left="360"/>
        <w:rPr>
          <w:rFonts w:ascii="Avenir Next LT Pro" w:hAnsi="Avenir Next LT Pro" w:eastAsia="Avenir Next LT Pro" w:cs="Avenir Next LT Pro"/>
          <w:b w:val="0"/>
          <w:bCs w:val="0"/>
          <w:i w:val="0"/>
          <w:iCs w:val="0"/>
          <w:color w:val="000000" w:themeColor="text1" w:themeTint="FF" w:themeShade="FF"/>
          <w:sz w:val="21"/>
          <w:szCs w:val="21"/>
        </w:rPr>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Minutes: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Dr. Gilbert Contreras welcomed Dr. Adela Sancaro to Valley College and previewed her upcoming AI update. He recognized Hispanic Heritage Month programming coordinated by Student Life, LFSAA, and the College Committee, noting cultural programming is transitioning from the affinity groups to the College as additional multicultural center staffing comes online for 27-28, with the affinity groups continuing to support programming in the meantime. He reported that College Council discussed faculty position prioritization criteria/rationale, with specific recruitments to be presented at the next College Council meeting (noting several counseling positions carried over from last year); upcoming College Council meetings will also include committees (starting with Facility Safety &amp; Training) presenting their charge and deliverables. He closed by noting strong campus energy and record enrollment, and thanked faculty for their work.</w:t>
      </w:r>
    </w:p>
    <w:p w:rsidR="00147D12" w:rsidP="2C37D8C8" w:rsidRDefault="0FCA927D" w14:paraId="240D1481" w14:textId="5C595CEE">
      <w:pPr>
        <w:pStyle w:val="Heading2"/>
        <w:spacing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5.0 ACTION ITEMS</w:t>
      </w:r>
    </w:p>
    <w:p w:rsidR="00147D12" w:rsidP="2C37D8C8" w:rsidRDefault="0FCA927D" w14:paraId="4691FFD1" w14:textId="66ACCEE4">
      <w:pPr>
        <w:pStyle w:val="Heading3"/>
        <w:spacing w:before="160" w:after="160"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5.1 If pulled from Consent Agenda |</w:t>
      </w:r>
      <w:r w:rsidRPr="2C37D8C8" w:rsidR="3FCF7D96">
        <w:rPr>
          <w:rFonts w:ascii="Avenir Next LT Pro" w:hAnsi="Avenir Next LT Pro" w:eastAsia="Avenir Next LT Pro" w:cs="Avenir Next LT Pro"/>
          <w:b w:val="0"/>
          <w:bCs w:val="0"/>
        </w:rPr>
        <w:t xml:space="preserve"> - none</w:t>
      </w:r>
    </w:p>
    <w:p w:rsidR="00147D12" w:rsidP="2C37D8C8" w:rsidRDefault="0FCA927D" w14:paraId="230F6899" w14:textId="1AFF0B67">
      <w:pPr>
        <w:pStyle w:val="Heading3"/>
        <w:spacing w:before="160" w:after="160" w:line="240" w:lineRule="auto"/>
        <w:rPr>
          <w:rFonts w:ascii="Avenir Next LT Pro" w:hAnsi="Avenir Next LT Pro" w:eastAsia="Avenir Next LT Pro" w:cs="Avenir Next LT Pro"/>
          <w:b w:val="0"/>
          <w:bCs w:val="0"/>
        </w:rPr>
      </w:pPr>
      <w:r w:rsidRPr="2C37D8C8" w:rsidR="377AB1FC">
        <w:rPr>
          <w:rFonts w:ascii="Avenir Next LT Pro" w:hAnsi="Avenir Next LT Pro" w:eastAsia="Avenir Next LT Pro" w:cs="Avenir Next LT Pro"/>
        </w:rPr>
        <w:t xml:space="preserve">5.2 Accreditation Committee | </w:t>
      </w:r>
      <w:r w:rsidRPr="2C37D8C8" w:rsidR="1BFF8BD5">
        <w:rPr>
          <w:rFonts w:ascii="Avenir Next LT Pro" w:hAnsi="Avenir Next LT Pro" w:eastAsia="Avenir Next LT Pro" w:cs="Avenir Next LT Pro"/>
          <w:b w:val="0"/>
          <w:bCs w:val="0"/>
        </w:rPr>
        <w:t>2nd</w:t>
      </w:r>
      <w:r w:rsidRPr="2C37D8C8" w:rsidR="377AB1FC">
        <w:rPr>
          <w:rFonts w:ascii="Avenir Next LT Pro" w:hAnsi="Avenir Next LT Pro" w:eastAsia="Avenir Next LT Pro" w:cs="Avenir Next LT Pro"/>
          <w:b w:val="0"/>
          <w:bCs w:val="0"/>
        </w:rPr>
        <w:t xml:space="preserve"> Read | </w:t>
      </w:r>
      <w:hyperlink r:id="R3c0838618cd0421a">
        <w:r w:rsidRPr="2C37D8C8" w:rsidR="377AB1FC">
          <w:rPr>
            <w:rStyle w:val="Hyperlink"/>
            <w:b w:val="0"/>
            <w:bCs w:val="0"/>
          </w:rPr>
          <w:t>Institutional Self-Evaluation Report</w:t>
        </w:r>
      </w:hyperlink>
      <w:r w:rsidRPr="2C37D8C8" w:rsidR="08609548">
        <w:rPr>
          <w:rFonts w:ascii="Avenir Next LT Pro" w:hAnsi="Avenir Next LT Pro" w:eastAsia="Avenir Next LT Pro" w:cs="Avenir Next LT Pro"/>
          <w:b w:val="0"/>
          <w:bCs w:val="0"/>
        </w:rPr>
        <w:t xml:space="preserve"> </w:t>
      </w:r>
      <w:r w:rsidRPr="2C37D8C8" w:rsidR="377AB1FC">
        <w:rPr>
          <w:rFonts w:ascii="Avenir Next LT Pro" w:hAnsi="Avenir Next LT Pro" w:eastAsia="Avenir Next LT Pro" w:cs="Avenir Next LT Pro"/>
          <w:b w:val="0"/>
          <w:bCs w:val="0"/>
        </w:rPr>
        <w:t xml:space="preserve">in Support of an Application for Reaffirmation of Accreditation - Presenter: Jeremiah </w:t>
      </w:r>
      <w:r w:rsidRPr="2C37D8C8" w:rsidR="377AB1FC">
        <w:rPr>
          <w:rFonts w:ascii="Avenir Next LT Pro" w:hAnsi="Avenir Next LT Pro" w:eastAsia="Avenir Next LT Pro" w:cs="Avenir Next LT Pro"/>
          <w:b w:val="0"/>
          <w:bCs w:val="0"/>
        </w:rPr>
        <w:t>Gilber</w:t>
      </w:r>
      <w:r w:rsidRPr="2C37D8C8" w:rsidR="33DA5273">
        <w:rPr>
          <w:rFonts w:ascii="Avenir Next LT Pro" w:hAnsi="Avenir Next LT Pro" w:eastAsia="Avenir Next LT Pro" w:cs="Avenir Next LT Pro"/>
          <w:b w:val="0"/>
          <w:bCs w:val="0"/>
        </w:rPr>
        <w:t>t</w:t>
      </w:r>
    </w:p>
    <w:p xmlns:wp14="http://schemas.microsoft.com/office/word/2010/wordml" w:rsidP="2C37D8C8" w14:paraId="2FEFE77C" wp14:textId="225FD716">
      <w:pPr>
        <w:pStyle w:val="Normal"/>
        <w:spacing w:before="80" w:after="160"/>
        <w:ind w:left="360"/>
        <w:rPr>
          <w:rFonts w:ascii="Avenir Next LT Pro" w:hAnsi="Avenir Next LT Pro" w:eastAsia="Avenir Next LT Pro" w:cs="Avenir Next LT Pro"/>
          <w:b w:val="0"/>
          <w:bCs w:val="0"/>
          <w:i w:val="0"/>
          <w:iCs w:val="0"/>
          <w:color w:val="000000" w:themeColor="text1" w:themeTint="FF" w:themeShade="FF"/>
          <w:sz w:val="21"/>
          <w:szCs w:val="21"/>
        </w:rPr>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Minutes: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Jeremiah Gilbert presented the ISER for a second read/action. The only substantive change since the last version is a new footnote on Table 2 (page 5) clarifying a modality calculation question raised previously (the figure reflects modality at the student level — e.g., a student taking any online class among their course load — rather than a straight percentage of sections offered); he confirmed the document still follows ACCJC's required template despite recent standards-language updates. It has now gone through first reads at College Council and Classified Senate.</w:t>
      </w:r>
      <w:r>
        <w:br/>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 Discussion: a senator asked whether approval today still allows for revisions; Gilbert confirmed minor fixes (broken links, updated catalog PDFs, added evidence) can continue up to the Board's second read in November, though no substantive language changes are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anticipated</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 Another senator asked whether the modality data could be broken down by factors like employment status or preference for synchronous/asynchronous learning; Gilbert noted the introduction section is a general overview (with ethnicity/age breakdowns elsewhere), and that this section's figures are specific to SBVC.  </w:t>
      </w:r>
    </w:p>
    <w:p xmlns:wp14="http://schemas.microsoft.com/office/word/2010/wordml" w:rsidP="2C37D8C8" w14:paraId="31F37B08" wp14:textId="02C9929B">
      <w:pPr>
        <w:pStyle w:val="Normal"/>
        <w:spacing w:before="80" w:beforeAutospacing="off" w:after="160" w:afterAutospacing="off" w:line="279" w:lineRule="auto"/>
        <w:ind w:left="360" w:right="0"/>
        <w:jc w:val="left"/>
        <w:rPr>
          <w:rFonts w:ascii="Avenir Next LT Pro" w:hAnsi="Avenir Next LT Pro" w:eastAsia="Avenir Next LT Pro" w:cs="Avenir Next LT Pro"/>
          <w:b w:val="0"/>
          <w:bCs w:val="0"/>
          <w:i w:val="0"/>
          <w:iCs w:val="0"/>
          <w:color w:val="000000" w:themeColor="text1" w:themeTint="FF" w:themeShade="FF"/>
          <w:sz w:val="21"/>
          <w:szCs w:val="21"/>
        </w:rPr>
      </w:pPr>
      <w:r w:rsidRPr="2C37D8C8" w:rsidR="350C330E">
        <w:rPr>
          <w:rFonts w:ascii="Avenir Next LT Pro" w:hAnsi="Avenir Next LT Pro" w:eastAsia="Avenir Next LT Pro" w:cs="Avenir Next LT Pro"/>
          <w:i w:val="0"/>
          <w:iCs w:val="0"/>
          <w:noProof w:val="0"/>
          <w:color w:val="000000" w:themeColor="text1" w:themeTint="FF" w:themeShade="FF"/>
          <w:sz w:val="22"/>
          <w:szCs w:val="22"/>
          <w:lang w:val="en-US"/>
        </w:rPr>
        <w:t>A motion was made and seconded</w:t>
      </w:r>
      <w:r w:rsidRPr="2C37D8C8" w:rsidR="350C330E">
        <w:rPr>
          <w:rFonts w:ascii="Avenir Next LT Pro" w:hAnsi="Avenir Next LT Pro" w:eastAsia="Avenir Next LT Pro" w:cs="Avenir Next LT Pro"/>
          <w:b w:val="0"/>
          <w:bCs w:val="0"/>
          <w:i w:val="0"/>
          <w:iCs w:val="0"/>
          <w:color w:val="000000" w:themeColor="text1" w:themeTint="FF" w:themeShade="FF"/>
          <w:sz w:val="21"/>
          <w:szCs w:val="21"/>
        </w:rPr>
        <w:t xml:space="preserve"> to endorse the ISER. </w:t>
      </w: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Motion </w:t>
      </w: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passed</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w:t>
      </w:r>
      <w:r w:rsidRPr="2C37D8C8" w:rsidR="706262E1">
        <w:rPr>
          <w:rFonts w:ascii="Avenir Next LT Pro" w:hAnsi="Avenir Next LT Pro" w:eastAsia="Avenir Next LT Pro" w:cs="Avenir Next LT Pro"/>
          <w:b w:val="0"/>
          <w:bCs w:val="0"/>
          <w:i w:val="0"/>
          <w:iCs w:val="0"/>
          <w:color w:val="000000" w:themeColor="text1" w:themeTint="FF" w:themeShade="FF"/>
          <w:sz w:val="21"/>
          <w:szCs w:val="21"/>
        </w:rPr>
        <w:t xml:space="preserve"> Teller report attached.</w:t>
      </w:r>
    </w:p>
    <w:p w:rsidR="00147D12" w:rsidP="2C37D8C8" w:rsidRDefault="0FCA927D" w14:paraId="7280AD5D" w14:textId="3B51330E">
      <w:pPr>
        <w:pStyle w:val="Heading3"/>
        <w:spacing w:before="160" w:after="160" w:line="240" w:lineRule="auto"/>
        <w:rPr>
          <w:rFonts w:ascii="Avenir Next LT Pro" w:hAnsi="Avenir Next LT Pro" w:eastAsia="Avenir Next LT Pro" w:cs="Avenir Next LT Pro"/>
          <w:b w:val="0"/>
          <w:bCs w:val="0"/>
        </w:rPr>
      </w:pPr>
      <w:r w:rsidRPr="2C37D8C8" w:rsidR="377AB1FC">
        <w:rPr>
          <w:rFonts w:ascii="Avenir Next LT Pro" w:hAnsi="Avenir Next LT Pro" w:eastAsia="Avenir Next LT Pro" w:cs="Avenir Next LT Pro"/>
        </w:rPr>
        <w:t>5.</w:t>
      </w:r>
      <w:r w:rsidRPr="2C37D8C8" w:rsidR="3ED5E5BB">
        <w:rPr>
          <w:rFonts w:ascii="Avenir Next LT Pro" w:hAnsi="Avenir Next LT Pro" w:eastAsia="Avenir Next LT Pro" w:cs="Avenir Next LT Pro"/>
        </w:rPr>
        <w:t>3</w:t>
      </w:r>
      <w:r w:rsidRPr="2C37D8C8" w:rsidR="377AB1FC">
        <w:rPr>
          <w:rFonts w:ascii="Avenir Next LT Pro" w:hAnsi="Avenir Next LT Pro" w:eastAsia="Avenir Next LT Pro" w:cs="Avenir Next LT Pro"/>
        </w:rPr>
        <w:t xml:space="preserve"> Resolution | </w:t>
      </w:r>
      <w:r w:rsidRPr="2C37D8C8" w:rsidR="4F069271">
        <w:rPr>
          <w:rFonts w:ascii="Avenir Next LT Pro" w:hAnsi="Avenir Next LT Pro" w:eastAsia="Avenir Next LT Pro" w:cs="Avenir Next LT Pro"/>
          <w:b w:val="0"/>
          <w:bCs w:val="0"/>
        </w:rPr>
        <w:t>2nd</w:t>
      </w:r>
      <w:r w:rsidRPr="2C37D8C8" w:rsidR="377AB1FC">
        <w:rPr>
          <w:rFonts w:ascii="Avenir Next LT Pro" w:hAnsi="Avenir Next LT Pro" w:eastAsia="Avenir Next LT Pro" w:cs="Avenir Next LT Pro"/>
          <w:b w:val="0"/>
          <w:bCs w:val="0"/>
        </w:rPr>
        <w:t xml:space="preserve"> Read | </w:t>
      </w:r>
      <w:hyperlink r:id="R6ccbdb4f983445ff">
        <w:r w:rsidRPr="2C37D8C8" w:rsidR="377AB1FC">
          <w:rPr>
            <w:rStyle w:val="Hyperlink"/>
            <w:b w:val="0"/>
            <w:bCs w:val="0"/>
          </w:rPr>
          <w:t>FA26.01 Resolution for the Overhaul of Academic Senate Constitution and Bylaws</w:t>
        </w:r>
      </w:hyperlink>
      <w:r w:rsidRPr="2C37D8C8" w:rsidR="377AB1FC">
        <w:rPr>
          <w:rFonts w:ascii="Avenir Next LT Pro" w:hAnsi="Avenir Next LT Pro" w:eastAsia="Avenir Next LT Pro" w:cs="Avenir Next LT Pro"/>
          <w:b w:val="0"/>
          <w:bCs w:val="0"/>
        </w:rPr>
        <w:t xml:space="preserve"> - Presenter: Tatiana Vasquez </w:t>
      </w:r>
    </w:p>
    <w:p xmlns:wp14="http://schemas.microsoft.com/office/word/2010/wordml" w:rsidP="2C37D8C8" w14:paraId="79F6CFC1" wp14:textId="1B2CBFFA">
      <w:pPr>
        <w:pStyle w:val="Normal"/>
        <w:suppressLineNumbers w:val="0"/>
        <w:bidi w:val="0"/>
        <w:spacing w:before="80" w:beforeAutospacing="off" w:after="160" w:afterAutospacing="off" w:line="279" w:lineRule="auto"/>
        <w:ind w:left="360" w:right="0"/>
        <w:jc w:val="left"/>
        <w:rPr>
          <w:rFonts w:ascii="Avenir Next LT Pro" w:hAnsi="Avenir Next LT Pro" w:eastAsia="Avenir Next LT Pro" w:cs="Avenir Next LT Pro"/>
          <w:b w:val="0"/>
          <w:bCs w:val="0"/>
          <w:i w:val="0"/>
          <w:iCs w:val="0"/>
          <w:color w:val="000000" w:themeColor="text1" w:themeTint="FF" w:themeShade="FF"/>
          <w:sz w:val="21"/>
          <w:szCs w:val="21"/>
        </w:rPr>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Minutes: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President V</w:t>
      </w:r>
      <w:r w:rsidRPr="2C37D8C8" w:rsidR="7DDBE0B9">
        <w:rPr>
          <w:rFonts w:ascii="Avenir Next LT Pro" w:hAnsi="Avenir Next LT Pro" w:eastAsia="Avenir Next LT Pro" w:cs="Avenir Next LT Pro"/>
          <w:b w:val="0"/>
          <w:bCs w:val="0"/>
          <w:i w:val="0"/>
          <w:iCs w:val="0"/>
          <w:color w:val="000000" w:themeColor="text1" w:themeTint="FF" w:themeShade="FF"/>
          <w:sz w:val="21"/>
          <w:szCs w:val="21"/>
        </w:rPr>
        <w:t>a</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squez presented proposed edits to FA26.01 using ASCCC resolution guidance: striking “executive board” in favor of “officers” (the term used in the bylaws), with corresponding language adjustments. She read the resolved clauses: forming a Constitution and Bylaws Task Force to research, review, and comprehensively update the constitution and bylaws; the Task Force to be an Academic Senate subcommittee assignment chaired by the Vice President; and the Task Force to provide monthly updates to the Senate with deliverables before the last meeting of the academic year.</w:t>
      </w:r>
      <w:r>
        <w:br/>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Discussion: a senator asked whether a completion timeline should be added beyond “before the last meeting of the academic year</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 President V</w:t>
      </w:r>
      <w:r w:rsidRPr="2C37D8C8" w:rsidR="3035AD52">
        <w:rPr>
          <w:rFonts w:ascii="Avenir Next LT Pro" w:hAnsi="Avenir Next LT Pro" w:eastAsia="Avenir Next LT Pro" w:cs="Avenir Next LT Pro"/>
          <w:b w:val="0"/>
          <w:bCs w:val="0"/>
          <w:i w:val="0"/>
          <w:iCs w:val="0"/>
          <w:color w:val="000000" w:themeColor="text1" w:themeTint="FF" w:themeShade="FF"/>
          <w:sz w:val="21"/>
          <w:szCs w:val="21"/>
        </w:rPr>
        <w:t>a</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squez agreed the language could be tightened. Another senator asked whether the Task Force's size should be specified; President V</w:t>
      </w:r>
      <w:r w:rsidRPr="2C37D8C8" w:rsidR="1CE209D5">
        <w:rPr>
          <w:rFonts w:ascii="Avenir Next LT Pro" w:hAnsi="Avenir Next LT Pro" w:eastAsia="Avenir Next LT Pro" w:cs="Avenir Next LT Pro"/>
          <w:b w:val="0"/>
          <w:bCs w:val="0"/>
          <w:i w:val="0"/>
          <w:iCs w:val="0"/>
          <w:color w:val="000000" w:themeColor="text1" w:themeTint="FF" w:themeShade="FF"/>
          <w:sz w:val="21"/>
          <w:szCs w:val="21"/>
        </w:rPr>
        <w:t>a</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squez suggested a working minimum of five to six volunteer members (drawn from existing subcommittee-eligible senators) but noted the exact size would be brought back to the Senate for decision, and confirmed the Task Force is an additional, temporary body (not a replacement subcommittee) that would need Senate approval to extend beyond its charge. No abstentions; ayes carried; no noes. </w:t>
      </w:r>
    </w:p>
    <w:p xmlns:wp14="http://schemas.microsoft.com/office/word/2010/wordml" w:rsidP="2C37D8C8" w14:paraId="3B48C614" wp14:textId="40050FBD">
      <w:pPr>
        <w:pStyle w:val="Normal"/>
        <w:suppressLineNumbers w:val="0"/>
        <w:bidi w:val="0"/>
        <w:spacing w:before="80" w:beforeAutospacing="off" w:after="160" w:afterAutospacing="off" w:line="279" w:lineRule="auto"/>
        <w:ind w:left="360" w:right="0"/>
        <w:jc w:val="left"/>
        <w:rPr>
          <w:rFonts w:ascii="Avenir Next LT Pro" w:hAnsi="Avenir Next LT Pro" w:eastAsia="Avenir Next LT Pro" w:cs="Avenir Next LT Pro"/>
          <w:b w:val="0"/>
          <w:bCs w:val="0"/>
          <w:i w:val="0"/>
          <w:iCs w:val="0"/>
          <w:color w:val="000000" w:themeColor="text1" w:themeTint="FF" w:themeShade="FF"/>
          <w:sz w:val="21"/>
          <w:szCs w:val="21"/>
        </w:rPr>
      </w:pPr>
      <w:r w:rsidRPr="2C37D8C8" w:rsidR="10D3CBC9">
        <w:rPr>
          <w:rFonts w:ascii="Avenir Next LT Pro" w:hAnsi="Avenir Next LT Pro" w:eastAsia="Avenir Next LT Pro" w:cs="Avenir Next LT Pro"/>
          <w:b w:val="0"/>
          <w:bCs w:val="0"/>
          <w:i w:val="0"/>
          <w:iCs w:val="0"/>
          <w:color w:val="000000" w:themeColor="text1" w:themeTint="FF" w:themeShade="FF"/>
          <w:sz w:val="21"/>
          <w:szCs w:val="21"/>
        </w:rPr>
        <w:t xml:space="preserve">A motion to support the resolution FA26.01was made and seconded. </w:t>
      </w: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Motion </w:t>
      </w: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passed</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w:t>
      </w:r>
      <w:r w:rsidRPr="2C37D8C8" w:rsidR="78CC7770">
        <w:rPr>
          <w:rFonts w:ascii="Avenir Next LT Pro" w:hAnsi="Avenir Next LT Pro" w:eastAsia="Avenir Next LT Pro" w:cs="Avenir Next LT Pro"/>
          <w:b w:val="0"/>
          <w:bCs w:val="0"/>
          <w:i w:val="0"/>
          <w:iCs w:val="0"/>
          <w:color w:val="000000" w:themeColor="text1" w:themeTint="FF" w:themeShade="FF"/>
          <w:sz w:val="21"/>
          <w:szCs w:val="21"/>
        </w:rPr>
        <w:t xml:space="preserve"> Teller report attached.</w:t>
      </w:r>
    </w:p>
    <w:p w:rsidR="00147D12" w:rsidP="2C37D8C8" w:rsidRDefault="0FCA927D" w14:paraId="1ACE1798" w14:textId="7250CAA1">
      <w:pPr>
        <w:pStyle w:val="Heading3"/>
        <w:spacing w:before="160" w:after="160" w:line="240" w:lineRule="auto"/>
        <w:rPr>
          <w:rFonts w:ascii="Avenir Next LT Pro" w:hAnsi="Avenir Next LT Pro" w:eastAsia="Avenir Next LT Pro" w:cs="Avenir Next LT Pro"/>
          <w:b w:val="0"/>
          <w:bCs w:val="0"/>
        </w:rPr>
      </w:pPr>
      <w:r w:rsidRPr="2C37D8C8" w:rsidR="377AB1FC">
        <w:rPr>
          <w:rFonts w:ascii="Avenir Next LT Pro" w:hAnsi="Avenir Next LT Pro" w:eastAsia="Avenir Next LT Pro" w:cs="Avenir Next LT Pro"/>
        </w:rPr>
        <w:t>5.</w:t>
      </w:r>
      <w:r w:rsidRPr="2C37D8C8" w:rsidR="3ED5E5BB">
        <w:rPr>
          <w:rFonts w:ascii="Avenir Next LT Pro" w:hAnsi="Avenir Next LT Pro" w:eastAsia="Avenir Next LT Pro" w:cs="Avenir Next LT Pro"/>
        </w:rPr>
        <w:t>4</w:t>
      </w:r>
      <w:r w:rsidRPr="2C37D8C8" w:rsidR="377AB1FC">
        <w:rPr>
          <w:rFonts w:ascii="Avenir Next LT Pro" w:hAnsi="Avenir Next LT Pro" w:eastAsia="Avenir Next LT Pro" w:cs="Avenir Next LT Pro"/>
        </w:rPr>
        <w:t xml:space="preserve"> Resolution | </w:t>
      </w:r>
      <w:r w:rsidRPr="2C37D8C8" w:rsidR="0D497388">
        <w:rPr>
          <w:rFonts w:ascii="Avenir Next LT Pro" w:hAnsi="Avenir Next LT Pro" w:eastAsia="Avenir Next LT Pro" w:cs="Avenir Next LT Pro"/>
          <w:b w:val="0"/>
          <w:bCs w:val="0"/>
        </w:rPr>
        <w:t>2nd</w:t>
      </w:r>
      <w:r w:rsidRPr="2C37D8C8" w:rsidR="377AB1FC">
        <w:rPr>
          <w:rFonts w:ascii="Avenir Next LT Pro" w:hAnsi="Avenir Next LT Pro" w:eastAsia="Avenir Next LT Pro" w:cs="Avenir Next LT Pro"/>
          <w:b w:val="0"/>
          <w:bCs w:val="0"/>
        </w:rPr>
        <w:t xml:space="preserve"> Read | </w:t>
      </w:r>
      <w:hyperlink r:id="R4a857ecc0e5e4fa0">
        <w:r w:rsidRPr="2C37D8C8" w:rsidR="377AB1FC">
          <w:rPr>
            <w:rStyle w:val="Hyperlink"/>
            <w:b w:val="0"/>
            <w:bCs w:val="0"/>
          </w:rPr>
          <w:t>FA26.02 Resolution to Temporarily Suspend the Academic Senate Executive Committee Pending Comprehensive Bylaws Review</w:t>
        </w:r>
      </w:hyperlink>
      <w:r w:rsidRPr="2C37D8C8" w:rsidR="377AB1FC">
        <w:rPr>
          <w:rFonts w:ascii="Avenir Next LT Pro" w:hAnsi="Avenir Next LT Pro" w:eastAsia="Avenir Next LT Pro" w:cs="Avenir Next LT Pro"/>
          <w:b w:val="0"/>
          <w:bCs w:val="0"/>
        </w:rPr>
        <w:t xml:space="preserve"> - Presenter: Tatiana Vasquez </w:t>
      </w:r>
    </w:p>
    <w:p w:rsidR="2C37D8C8" w:rsidP="2C37D8C8" w:rsidRDefault="2C37D8C8" w14:paraId="71753DBE" w14:textId="6C8E8918">
      <w:pPr>
        <w:spacing w:before="80" w:beforeAutospacing="off" w:after="160" w:afterAutospacing="off" w:line="279" w:lineRule="auto"/>
        <w:ind w:left="360" w:right="0"/>
        <w:jc w:val="left"/>
        <w:rPr>
          <w:rFonts w:ascii="Avenir Next LT Pro" w:hAnsi="Avenir Next LT Pro" w:eastAsia="Avenir Next LT Pro" w:cs="Avenir Next LT Pro"/>
          <w:b w:val="0"/>
          <w:bCs w:val="0"/>
          <w:i w:val="0"/>
          <w:iCs w:val="0"/>
          <w:color w:val="000000" w:themeColor="text1" w:themeTint="FF" w:themeShade="FF"/>
          <w:sz w:val="21"/>
          <w:szCs w:val="21"/>
        </w:rPr>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Minutes: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President V</w:t>
      </w:r>
      <w:r w:rsidRPr="2C37D8C8" w:rsidR="32EEE6C5">
        <w:rPr>
          <w:rFonts w:ascii="Avenir Next LT Pro" w:hAnsi="Avenir Next LT Pro" w:eastAsia="Avenir Next LT Pro" w:cs="Avenir Next LT Pro"/>
          <w:b w:val="0"/>
          <w:bCs w:val="0"/>
          <w:i w:val="0"/>
          <w:iCs w:val="0"/>
          <w:color w:val="000000" w:themeColor="text1" w:themeTint="FF" w:themeShade="FF"/>
          <w:sz w:val="21"/>
          <w:szCs w:val="21"/>
        </w:rPr>
        <w:t>a</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squez presented the same “executive board” → “officers” edit to FA26.02, plus added Title 5 citations supporting the governing-board-recommendation clause and renumbering of the resolved clauses. She read the resolved clauses: temporarily suspending the Executive Committee while the Constitution and Bylaws Task Force completes its charge and deliverables; affirming the President may consult with the officers (Vice President and Secretary) in preparing the agenda on participatory-governance priorities requiring Senate discussion, deliberation, and recommendation, with agenda-setting authority remaining with the President; and reaffirming that 10+1 academic and professional matters be brought to the Senate for evaluation, discussion, and action.</w:t>
      </w:r>
      <w:r>
        <w:br/>
      </w:r>
      <w:r w:rsidRPr="2C37D8C8" w:rsidR="746ED9C5">
        <w:rPr>
          <w:rFonts w:ascii="Avenir Next LT Pro" w:hAnsi="Avenir Next LT Pro" w:eastAsia="Avenir Next LT Pro" w:cs="Avenir Next LT Pro"/>
          <w:b w:val="0"/>
          <w:bCs w:val="0"/>
          <w:i w:val="0"/>
          <w:iCs w:val="0"/>
          <w:color w:val="000000" w:themeColor="text1" w:themeTint="FF" w:themeShade="FF"/>
          <w:sz w:val="21"/>
          <w:szCs w:val="21"/>
        </w:rPr>
        <w:t xml:space="preserve">Discussion on that motion: a senator asked whether the resolution should explicitly state the Executive Committee will re-form once the Bylaws Task Force finishes; President Vasquez clarified this is implied — the Task Force's review will determine whether/what an Executive Committee should look like, to be decided by the Senate. Another senator asked whether it made sense to hold FA26.02 given its relationship to FA26.01; President Vasquez clarified the two are independent, since FA26.02 concerns only the Executive Committee's suspension. </w:t>
      </w:r>
    </w:p>
    <w:p w:rsidR="43047752" w:rsidP="2C37D8C8" w:rsidRDefault="43047752" w14:paraId="6FF3D157" w14:textId="77C3D786">
      <w:pPr>
        <w:pStyle w:val="Normal"/>
        <w:suppressLineNumbers w:val="0"/>
        <w:bidi w:val="0"/>
        <w:spacing w:before="80" w:beforeAutospacing="off" w:after="160" w:afterAutospacing="off" w:line="279" w:lineRule="auto"/>
        <w:ind w:left="360" w:right="0"/>
        <w:jc w:val="left"/>
        <w:rPr>
          <w:rFonts w:ascii="Avenir Next LT Pro" w:hAnsi="Avenir Next LT Pro" w:eastAsia="Avenir Next LT Pro" w:cs="Avenir Next LT Pro"/>
          <w:b w:val="0"/>
          <w:bCs w:val="0"/>
          <w:i w:val="0"/>
          <w:iCs w:val="0"/>
          <w:color w:val="000000" w:themeColor="text1" w:themeTint="FF" w:themeShade="FF"/>
          <w:sz w:val="21"/>
          <w:szCs w:val="21"/>
        </w:rPr>
      </w:pPr>
      <w:r w:rsidRPr="2C37D8C8" w:rsidR="43047752">
        <w:rPr>
          <w:rFonts w:ascii="Avenir Next LT Pro" w:hAnsi="Avenir Next LT Pro" w:eastAsia="Avenir Next LT Pro" w:cs="Avenir Next LT Pro"/>
          <w:b w:val="0"/>
          <w:bCs w:val="0"/>
          <w:i w:val="0"/>
          <w:iCs w:val="0"/>
          <w:color w:val="000000" w:themeColor="text1" w:themeTint="FF" w:themeShade="FF"/>
          <w:sz w:val="21"/>
          <w:szCs w:val="21"/>
        </w:rPr>
        <w:t>A m</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otion to hold the vote for FA26.02 until the next meeting</w:t>
      </w:r>
      <w:r w:rsidRPr="2C37D8C8" w:rsidR="7BEF3D9D">
        <w:rPr>
          <w:rFonts w:ascii="Avenir Next LT Pro" w:hAnsi="Avenir Next LT Pro" w:eastAsia="Avenir Next LT Pro" w:cs="Avenir Next LT Pro"/>
          <w:b w:val="0"/>
          <w:bCs w:val="0"/>
          <w:i w:val="0"/>
          <w:iCs w:val="0"/>
          <w:color w:val="000000" w:themeColor="text1" w:themeTint="FF" w:themeShade="FF"/>
          <w:sz w:val="21"/>
          <w:szCs w:val="21"/>
        </w:rPr>
        <w:t xml:space="preserve"> was made and</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 seconded. </w:t>
      </w:r>
      <w:r w:rsidRPr="2C37D8C8" w:rsidR="194F07CC">
        <w:rPr>
          <w:rFonts w:ascii="Avenir Next LT Pro" w:hAnsi="Avenir Next LT Pro" w:eastAsia="Avenir Next LT Pro" w:cs="Avenir Next LT Pro"/>
          <w:b w:val="1"/>
          <w:bCs w:val="1"/>
          <w:i w:val="0"/>
          <w:iCs w:val="0"/>
          <w:color w:val="000000" w:themeColor="text1" w:themeTint="FF" w:themeShade="FF"/>
          <w:sz w:val="21"/>
          <w:szCs w:val="21"/>
        </w:rPr>
        <w:t xml:space="preserve">Motion </w:t>
      </w:r>
      <w:r w:rsidRPr="2C37D8C8" w:rsidR="194F07CC">
        <w:rPr>
          <w:rFonts w:ascii="Avenir Next LT Pro" w:hAnsi="Avenir Next LT Pro" w:eastAsia="Avenir Next LT Pro" w:cs="Avenir Next LT Pro"/>
          <w:b w:val="1"/>
          <w:bCs w:val="1"/>
          <w:i w:val="0"/>
          <w:iCs w:val="0"/>
          <w:color w:val="000000" w:themeColor="text1" w:themeTint="FF" w:themeShade="FF"/>
          <w:sz w:val="21"/>
          <w:szCs w:val="21"/>
        </w:rPr>
        <w:t>passed</w:t>
      </w:r>
      <w:r w:rsidRPr="2C37D8C8" w:rsidR="194F07CC">
        <w:rPr>
          <w:rFonts w:ascii="Avenir Next LT Pro" w:hAnsi="Avenir Next LT Pro" w:eastAsia="Avenir Next LT Pro" w:cs="Avenir Next LT Pro"/>
          <w:b w:val="0"/>
          <w:bCs w:val="0"/>
          <w:i w:val="0"/>
          <w:iCs w:val="0"/>
          <w:color w:val="000000" w:themeColor="text1" w:themeTint="FF" w:themeShade="FF"/>
          <w:sz w:val="21"/>
          <w:szCs w:val="21"/>
        </w:rPr>
        <w:t>. Teller report attached.</w:t>
      </w:r>
    </w:p>
    <w:p w:rsidRPr="00386B9F" w:rsidR="00386B9F" w:rsidP="2C37D8C8" w:rsidRDefault="000704DA" w14:paraId="099BFCBB" w14:textId="79E8612A">
      <w:pPr>
        <w:pStyle w:val="Heading3"/>
        <w:spacing w:before="160" w:after="360" w:line="240" w:lineRule="auto"/>
        <w:rPr>
          <w:rFonts w:ascii="Avenir Next LT Pro" w:hAnsi="Avenir Next LT Pro" w:eastAsia="Avenir Next LT Pro" w:cs="Avenir Next LT Pro"/>
          <w:b w:val="0"/>
          <w:bCs w:val="0"/>
        </w:rPr>
      </w:pPr>
      <w:r w:rsidRPr="2C37D8C8" w:rsidR="7FCB3417">
        <w:rPr>
          <w:rFonts w:ascii="Avenir Next LT Pro" w:hAnsi="Avenir Next LT Pro" w:eastAsia="Avenir Next LT Pro" w:cs="Avenir Next LT Pro"/>
        </w:rPr>
        <w:t>5.</w:t>
      </w:r>
      <w:r w:rsidRPr="2C37D8C8" w:rsidR="3ED5E5BB">
        <w:rPr>
          <w:rFonts w:ascii="Avenir Next LT Pro" w:hAnsi="Avenir Next LT Pro" w:eastAsia="Avenir Next LT Pro" w:cs="Avenir Next LT Pro"/>
        </w:rPr>
        <w:t>5</w:t>
      </w:r>
      <w:r w:rsidRPr="2C37D8C8" w:rsidR="7FCB3417">
        <w:rPr>
          <w:rFonts w:ascii="Avenir Next LT Pro" w:hAnsi="Avenir Next LT Pro" w:eastAsia="Avenir Next LT Pro" w:cs="Avenir Next LT Pro"/>
        </w:rPr>
        <w:t xml:space="preserve"> </w:t>
      </w:r>
      <w:r w:rsidRPr="2C37D8C8" w:rsidR="0E9EF63C">
        <w:rPr>
          <w:rFonts w:ascii="Avenir Next LT Pro" w:hAnsi="Avenir Next LT Pro" w:eastAsia="Avenir Next LT Pro" w:cs="Avenir Next LT Pro"/>
          <w:b w:val="0"/>
          <w:bCs w:val="0"/>
        </w:rPr>
        <w:t xml:space="preserve">Senate </w:t>
      </w:r>
      <w:hyperlink r:id="Rd6d6640c0bf9497a">
        <w:r w:rsidRPr="2C37D8C8" w:rsidR="0E9EF63C">
          <w:rPr>
            <w:rStyle w:val="Hyperlink"/>
            <w:b w:val="0"/>
            <w:bCs w:val="0"/>
          </w:rPr>
          <w:t xml:space="preserve">Goals </w:t>
        </w:r>
        <w:r w:rsidRPr="2C37D8C8" w:rsidR="02AD18BB">
          <w:rPr>
            <w:rStyle w:val="Hyperlink"/>
            <w:b w:val="0"/>
            <w:bCs w:val="0"/>
          </w:rPr>
          <w:t xml:space="preserve">for </w:t>
        </w:r>
        <w:r w:rsidRPr="2C37D8C8" w:rsidR="0E9EF63C">
          <w:rPr>
            <w:rStyle w:val="Hyperlink"/>
            <w:b w:val="0"/>
            <w:bCs w:val="0"/>
          </w:rPr>
          <w:t>Academic Year 26-27</w:t>
        </w:r>
      </w:hyperlink>
      <w:r w:rsidRPr="2C37D8C8" w:rsidR="41D80569">
        <w:rPr>
          <w:rFonts w:ascii="Avenir Next LT Pro" w:hAnsi="Avenir Next LT Pro" w:eastAsia="Avenir Next LT Pro" w:cs="Avenir Next LT Pro"/>
          <w:b w:val="0"/>
          <w:bCs w:val="0"/>
        </w:rPr>
        <w:t xml:space="preserve"> </w:t>
      </w:r>
      <w:r w:rsidRPr="2C37D8C8" w:rsidR="57920999">
        <w:rPr>
          <w:rFonts w:ascii="Avenir Next LT Pro" w:hAnsi="Avenir Next LT Pro" w:eastAsia="Avenir Next LT Pro" w:cs="Avenir Next LT Pro"/>
          <w:b w:val="0"/>
          <w:bCs w:val="0"/>
        </w:rPr>
        <w:t xml:space="preserve">- Presenter: </w:t>
      </w:r>
      <w:r w:rsidRPr="2C37D8C8" w:rsidR="43CD5328">
        <w:rPr>
          <w:rFonts w:ascii="Avenir Next LT Pro" w:hAnsi="Avenir Next LT Pro" w:eastAsia="Avenir Next LT Pro" w:cs="Avenir Next LT Pro"/>
          <w:b w:val="0"/>
          <w:bCs w:val="0"/>
        </w:rPr>
        <w:t>Amy Avelar</w:t>
      </w:r>
    </w:p>
    <w:p xmlns:wp14="http://schemas.microsoft.com/office/word/2010/wordml" w:rsidP="2C37D8C8" w14:paraId="335D0079" wp14:textId="54B7C3D5">
      <w:pPr>
        <w:spacing w:before="80" w:after="160"/>
        <w:ind w:left="360"/>
        <w:rPr>
          <w:rFonts w:ascii="Avenir Next LT Pro" w:hAnsi="Avenir Next LT Pro" w:eastAsia="Avenir Next LT Pro" w:cs="Avenir Next LT Pro"/>
          <w:b w:val="0"/>
          <w:bCs w:val="0"/>
          <w:i w:val="0"/>
          <w:iCs w:val="0"/>
          <w:color w:val="000000" w:themeColor="text1" w:themeTint="FF" w:themeShade="FF"/>
          <w:sz w:val="21"/>
          <w:szCs w:val="21"/>
        </w:rPr>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Minutes: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Amy Avelar presented the Senate's proposed AY26-27 goals (previously shared with some revisions incorporated): (1) 10+1 Review and Compliance — monitor and reaffirm that all Title 5 10+1 decisions receive Senate review before implementation; (2) Governance Documents Modernization — update bylaws, constitution, and operating procedures to reflect current practice and close procedural gaps; (3) Faculty Leadership Empowerment and Succession Planning — build a pipeline of trained faculty leaders; and (4) Advocate for Institutional Planning Integration — embed faculty expertise (including learning communities and program-level initiatives) into campus-wide and district strategic planning while plans are still being developed.</w:t>
      </w:r>
      <w:r>
        <w:br/>
      </w:r>
      <w:r w:rsidRPr="2C37D8C8" w:rsidR="4458FAF4">
        <w:rPr>
          <w:rFonts w:ascii="Avenir Next LT Pro" w:hAnsi="Avenir Next LT Pro" w:eastAsia="Avenir Next LT Pro" w:cs="Avenir Next LT Pro"/>
          <w:b w:val="0"/>
          <w:bCs w:val="0"/>
          <w:i w:val="0"/>
          <w:iCs w:val="0"/>
          <w:color w:val="000000" w:themeColor="text1" w:themeTint="FF" w:themeShade="FF"/>
          <w:sz w:val="21"/>
          <w:szCs w:val="21"/>
        </w:rPr>
        <w:t>A m</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otion to support the goals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with</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 replacing campus to college</w:t>
      </w:r>
      <w:r w:rsidRPr="2C37D8C8" w:rsidR="74EC9054">
        <w:rPr>
          <w:rFonts w:ascii="Avenir Next LT Pro" w:hAnsi="Avenir Next LT Pro" w:eastAsia="Avenir Next LT Pro" w:cs="Avenir Next LT Pro"/>
          <w:b w:val="0"/>
          <w:bCs w:val="0"/>
          <w:i w:val="0"/>
          <w:iCs w:val="0"/>
          <w:color w:val="000000" w:themeColor="text1" w:themeTint="FF" w:themeShade="FF"/>
          <w:sz w:val="21"/>
          <w:szCs w:val="21"/>
        </w:rPr>
        <w:t xml:space="preserve"> was</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 moved </w:t>
      </w:r>
      <w:r w:rsidRPr="2C37D8C8" w:rsidR="6243E1E8">
        <w:rPr>
          <w:rFonts w:ascii="Avenir Next LT Pro" w:hAnsi="Avenir Next LT Pro" w:eastAsia="Avenir Next LT Pro" w:cs="Avenir Next LT Pro"/>
          <w:b w:val="0"/>
          <w:bCs w:val="0"/>
          <w:i w:val="0"/>
          <w:iCs w:val="0"/>
          <w:color w:val="000000" w:themeColor="text1" w:themeTint="FF" w:themeShade="FF"/>
          <w:sz w:val="21"/>
          <w:szCs w:val="21"/>
        </w:rPr>
        <w:t>and</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 seconded. </w:t>
      </w: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Motion </w:t>
      </w: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passed</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w:t>
      </w:r>
      <w:r w:rsidRPr="2C37D8C8" w:rsidR="1EB2D952">
        <w:rPr>
          <w:rFonts w:ascii="Avenir Next LT Pro" w:hAnsi="Avenir Next LT Pro" w:eastAsia="Avenir Next LT Pro" w:cs="Avenir Next LT Pro"/>
          <w:b w:val="0"/>
          <w:bCs w:val="0"/>
          <w:i w:val="0"/>
          <w:iCs w:val="0"/>
          <w:color w:val="000000" w:themeColor="text1" w:themeTint="FF" w:themeShade="FF"/>
          <w:sz w:val="21"/>
          <w:szCs w:val="21"/>
        </w:rPr>
        <w:t xml:space="preserve"> Teller report attached.</w:t>
      </w:r>
    </w:p>
    <w:p w:rsidR="00147D12" w:rsidP="2C37D8C8" w:rsidRDefault="0FCA927D" w14:paraId="6C2D944E" w14:textId="4A762CFB">
      <w:pPr>
        <w:pStyle w:val="Heading2"/>
        <w:spacing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6.0 DISCUSSION ITEMS</w:t>
      </w:r>
    </w:p>
    <w:p w:rsidR="00147D12" w:rsidP="2C37D8C8" w:rsidRDefault="0FCA927D" w14:paraId="0D3E4204" w14:textId="4AE3E203">
      <w:pPr>
        <w:pStyle w:val="Heading3"/>
        <w:spacing w:before="160" w:after="160" w:line="240" w:lineRule="auto"/>
        <w:rPr>
          <w:rFonts w:ascii="Avenir Next LT Pro" w:hAnsi="Avenir Next LT Pro" w:eastAsia="Avenir Next LT Pro" w:cs="Avenir Next LT Pro"/>
          <w:b w:val="0"/>
          <w:bCs w:val="0"/>
        </w:rPr>
      </w:pPr>
      <w:r w:rsidRPr="2C37D8C8" w:rsidR="377AB1FC">
        <w:rPr>
          <w:rFonts w:ascii="Avenir Next LT Pro" w:hAnsi="Avenir Next LT Pro" w:eastAsia="Avenir Next LT Pro" w:cs="Avenir Next LT Pro"/>
        </w:rPr>
        <w:t xml:space="preserve">6.1 </w:t>
      </w:r>
      <w:r w:rsidRPr="2C37D8C8" w:rsidR="53F89F7C">
        <w:rPr>
          <w:rFonts w:ascii="Avenir Next LT Pro" w:hAnsi="Avenir Next LT Pro" w:eastAsia="Avenir Next LT Pro" w:cs="Avenir Next LT Pro"/>
        </w:rPr>
        <w:t xml:space="preserve">Collegial </w:t>
      </w:r>
      <w:r w:rsidRPr="2C37D8C8" w:rsidR="53F89F7C">
        <w:rPr>
          <w:rFonts w:ascii="Avenir Next LT Pro" w:hAnsi="Avenir Next LT Pro" w:eastAsia="Avenir Next LT Pro" w:cs="Avenir Next LT Pro"/>
        </w:rPr>
        <w:t>Consultation</w:t>
      </w:r>
      <w:r w:rsidRPr="2C37D8C8" w:rsidR="4D187ECF">
        <w:rPr>
          <w:rFonts w:ascii="Avenir Next LT Pro" w:hAnsi="Avenir Next LT Pro" w:eastAsia="Avenir Next LT Pro" w:cs="Avenir Next LT Pro"/>
        </w:rPr>
        <w:t xml:space="preserve"> </w:t>
      </w:r>
      <w:r w:rsidRPr="2C37D8C8" w:rsidR="377AB1FC">
        <w:rPr>
          <w:rFonts w:ascii="Avenir Next LT Pro" w:hAnsi="Avenir Next LT Pro" w:eastAsia="Avenir Next LT Pro" w:cs="Avenir Next LT Pro"/>
        </w:rPr>
        <w:t>|</w:t>
      </w:r>
      <w:r w:rsidRPr="2C37D8C8" w:rsidR="4D187ECF">
        <w:rPr>
          <w:rFonts w:ascii="Avenir Next LT Pro" w:hAnsi="Avenir Next LT Pro" w:eastAsia="Avenir Next LT Pro" w:cs="Avenir Next LT Pro"/>
        </w:rPr>
        <w:t xml:space="preserve"> </w:t>
      </w:r>
      <w:hyperlink r:id="Rba33ce1c7e9646a6">
        <w:r w:rsidRPr="2C37D8C8" w:rsidR="012F634A">
          <w:rPr>
            <w:rStyle w:val="Hyperlink"/>
            <w:b w:val="0"/>
            <w:bCs w:val="0"/>
          </w:rPr>
          <w:t>Our</w:t>
        </w:r>
        <w:r w:rsidRPr="2C37D8C8" w:rsidR="012F634A">
          <w:rPr>
            <w:rStyle w:val="Hyperlink"/>
            <w:b w:val="0"/>
            <w:bCs w:val="0"/>
          </w:rPr>
          <w:t xml:space="preserve"> </w:t>
        </w:r>
        <w:r w:rsidRPr="2C37D8C8" w:rsidR="518614C1">
          <w:rPr>
            <w:rStyle w:val="Hyperlink"/>
            <w:b w:val="0"/>
            <w:bCs w:val="0"/>
          </w:rPr>
          <w:t>Collegial Consultation</w:t>
        </w:r>
        <w:r w:rsidRPr="2C37D8C8" w:rsidR="518614C1">
          <w:rPr>
            <w:rStyle w:val="Hyperlink"/>
            <w:b w:val="0"/>
            <w:bCs w:val="0"/>
          </w:rPr>
          <w:t xml:space="preserve"> and</w:t>
        </w:r>
        <w:r w:rsidRPr="2C37D8C8" w:rsidR="518614C1">
          <w:rPr>
            <w:rStyle w:val="Hyperlink"/>
            <w:b w:val="0"/>
            <w:bCs w:val="0"/>
          </w:rPr>
          <w:t xml:space="preserve"> Meeting the Title 5 Standard</w:t>
        </w:r>
      </w:hyperlink>
      <w:r w:rsidRPr="2C37D8C8" w:rsidR="045E9AB4">
        <w:rPr>
          <w:rFonts w:ascii="Avenir Next LT Pro" w:hAnsi="Avenir Next LT Pro" w:eastAsia="Avenir Next LT Pro" w:cs="Avenir Next LT Pro"/>
          <w:b w:val="0"/>
          <w:bCs w:val="0"/>
        </w:rPr>
        <w:t xml:space="preserve"> </w:t>
      </w:r>
      <w:r w:rsidRPr="2C37D8C8" w:rsidR="045E9AB4">
        <w:rPr>
          <w:rFonts w:ascii="Avenir Next LT Pro" w:hAnsi="Avenir Next LT Pro" w:eastAsia="Avenir Next LT Pro" w:cs="Avenir Next LT Pro"/>
          <w:b w:val="0"/>
          <w:bCs w:val="0"/>
        </w:rPr>
        <w:t xml:space="preserve">- Presenter: Tatiana Vasquez </w:t>
      </w:r>
    </w:p>
    <w:p xmlns:wp14="http://schemas.microsoft.com/office/word/2010/wordml" w:rsidP="2C37D8C8" w14:paraId="6033EE2D" wp14:textId="2DACBD2B">
      <w:pPr>
        <w:pStyle w:val="Normal"/>
        <w:suppressLineNumbers w:val="0"/>
        <w:bidi w:val="0"/>
        <w:spacing w:before="80" w:beforeAutospacing="off" w:after="160" w:afterAutospacing="off" w:line="279" w:lineRule="auto"/>
        <w:ind w:left="360" w:right="0"/>
        <w:jc w:val="left"/>
        <w:rPr>
          <w:rFonts w:ascii="Avenir Next LT Pro" w:hAnsi="Avenir Next LT Pro" w:eastAsia="Avenir Next LT Pro" w:cs="Avenir Next LT Pro"/>
          <w:b w:val="0"/>
          <w:bCs w:val="0"/>
          <w:i w:val="1"/>
          <w:iCs w:val="1"/>
          <w:color w:val="000000" w:themeColor="text1" w:themeTint="FF" w:themeShade="FF"/>
          <w:sz w:val="21"/>
          <w:szCs w:val="21"/>
        </w:rPr>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Minutes: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President V</w:t>
      </w:r>
      <w:r w:rsidRPr="2C37D8C8" w:rsidR="12ABA951">
        <w:rPr>
          <w:rFonts w:ascii="Avenir Next LT Pro" w:hAnsi="Avenir Next LT Pro" w:eastAsia="Avenir Next LT Pro" w:cs="Avenir Next LT Pro"/>
          <w:b w:val="0"/>
          <w:bCs w:val="0"/>
          <w:i w:val="0"/>
          <w:iCs w:val="0"/>
          <w:color w:val="000000" w:themeColor="text1" w:themeTint="FF" w:themeShade="FF"/>
          <w:sz w:val="21"/>
          <w:szCs w:val="21"/>
        </w:rPr>
        <w:t>a</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squez presented a framing document on Title 5's role in the Senate's work: Title 5 §53200 establishing the Senate's 10+1 authority; §53203(c)'s specific definition of “consult collegially” and its two models (the governing board relying primarily on Senate advice and judgment, versus mutual agreement) — noting local policy (BP 2510) does not yet specify which model applies to each of the 10+1 areas, a gap she has raised with the Chancellor; §53203(f) establishing that faculty committee appointments are made by the Academic Senate after consultation with the CEO, reinforced by a Chancellor's Office legal opinion that any group (work group, subcommittee, or committee) affecting academic and professional matters requires Senate appointment; and the broader Ed Code participatory-governance framework covering faculty, classified professionals, students, and management. She noted Title 5, Ed Code, and accreditation together guide the Senate's work, and shared a one-page reference handout for senators to use with colleagues. This was a discussion/informational item; no motion was made.</w:t>
      </w:r>
    </w:p>
    <w:p w:rsidR="007E26FD" w:rsidP="2C37D8C8" w:rsidRDefault="00E52A75" w14:paraId="7C9785D4" w14:textId="7296DFDC">
      <w:pPr>
        <w:pStyle w:val="Heading3"/>
        <w:spacing w:before="160" w:after="160" w:line="240" w:lineRule="auto"/>
        <w:rPr>
          <w:rFonts w:ascii="Avenir Next LT Pro" w:hAnsi="Avenir Next LT Pro" w:eastAsia="Avenir Next LT Pro" w:cs="Avenir Next LT Pro"/>
          <w:b w:val="0"/>
          <w:bCs w:val="0"/>
        </w:rPr>
      </w:pPr>
      <w:r w:rsidRPr="2C37D8C8" w:rsidR="47A7F52D">
        <w:rPr>
          <w:rFonts w:ascii="Avenir Next LT Pro" w:hAnsi="Avenir Next LT Pro" w:eastAsia="Avenir Next LT Pro" w:cs="Avenir Next LT Pro"/>
        </w:rPr>
        <w:t>6.</w:t>
      </w:r>
      <w:r w:rsidRPr="2C37D8C8" w:rsidR="4F8591AC">
        <w:rPr>
          <w:rFonts w:ascii="Avenir Next LT Pro" w:hAnsi="Avenir Next LT Pro" w:eastAsia="Avenir Next LT Pro" w:cs="Avenir Next LT Pro"/>
        </w:rPr>
        <w:t>2</w:t>
      </w:r>
      <w:r w:rsidRPr="2C37D8C8" w:rsidR="47A7F52D">
        <w:rPr>
          <w:rFonts w:ascii="Avenir Next LT Pro" w:hAnsi="Avenir Next LT Pro" w:eastAsia="Avenir Next LT Pro" w:cs="Avenir Next LT Pro"/>
        </w:rPr>
        <w:t xml:space="preserve"> Program Review Committee |</w:t>
      </w:r>
      <w:r w:rsidRPr="2C37D8C8" w:rsidR="2535FFAB">
        <w:rPr>
          <w:rFonts w:ascii="Avenir Next LT Pro" w:hAnsi="Avenir Next LT Pro" w:eastAsia="Avenir Next LT Pro" w:cs="Avenir Next LT Pro"/>
          <w:b w:val="0"/>
          <w:bCs w:val="0"/>
        </w:rPr>
        <w:t xml:space="preserve"> </w:t>
      </w:r>
      <w:hyperlink r:id="Rb1019ef3ff304e2d">
        <w:r w:rsidRPr="2C37D8C8" w:rsidR="2535FFAB">
          <w:rPr>
            <w:rStyle w:val="Hyperlink"/>
            <w:b w:val="0"/>
            <w:bCs w:val="0"/>
          </w:rPr>
          <w:t xml:space="preserve">Program Review </w:t>
        </w:r>
        <w:r w:rsidRPr="2C37D8C8" w:rsidR="0BF29217">
          <w:rPr>
            <w:rStyle w:val="Hyperlink"/>
            <w:b w:val="0"/>
            <w:bCs w:val="0"/>
          </w:rPr>
          <w:t>Co-</w:t>
        </w:r>
        <w:r w:rsidRPr="2C37D8C8" w:rsidR="2535FFAB">
          <w:rPr>
            <w:rStyle w:val="Hyperlink"/>
            <w:b w:val="0"/>
            <w:bCs w:val="0"/>
          </w:rPr>
          <w:t>Chairs Seeking Senate Direction on ASPIRE</w:t>
        </w:r>
      </w:hyperlink>
      <w:r w:rsidRPr="2C37D8C8" w:rsidR="2535FFAB">
        <w:rPr>
          <w:rFonts w:ascii="Avenir Next LT Pro" w:hAnsi="Avenir Next LT Pro" w:eastAsia="Avenir Next LT Pro" w:cs="Avenir Next LT Pro"/>
          <w:b w:val="0"/>
          <w:bCs w:val="0"/>
        </w:rPr>
        <w:t xml:space="preserve"> (6-yr process)</w:t>
      </w:r>
      <w:r w:rsidRPr="2C37D8C8" w:rsidR="7EA10665">
        <w:rPr>
          <w:rFonts w:ascii="Avenir Next LT Pro" w:hAnsi="Avenir Next LT Pro" w:eastAsia="Avenir Next LT Pro" w:cs="Avenir Next LT Pro"/>
          <w:b w:val="0"/>
          <w:bCs w:val="0"/>
        </w:rPr>
        <w:t xml:space="preserve"> </w:t>
      </w:r>
      <w:r w:rsidRPr="2C37D8C8" w:rsidR="7EA10665">
        <w:rPr>
          <w:rFonts w:ascii="Avenir Next LT Pro" w:hAnsi="Avenir Next LT Pro" w:eastAsia="Avenir Next LT Pro" w:cs="Avenir Next LT Pro"/>
          <w:b w:val="0"/>
          <w:bCs w:val="0"/>
        </w:rPr>
        <w:t>- Presenter</w:t>
      </w:r>
      <w:r w:rsidRPr="2C37D8C8" w:rsidR="0CC333A4">
        <w:rPr>
          <w:rFonts w:ascii="Avenir Next LT Pro" w:hAnsi="Avenir Next LT Pro" w:eastAsia="Avenir Next LT Pro" w:cs="Avenir Next LT Pro"/>
          <w:b w:val="0"/>
          <w:bCs w:val="0"/>
        </w:rPr>
        <w:t>s</w:t>
      </w:r>
      <w:r w:rsidRPr="2C37D8C8" w:rsidR="7EA10665">
        <w:rPr>
          <w:rFonts w:ascii="Avenir Next LT Pro" w:hAnsi="Avenir Next LT Pro" w:eastAsia="Avenir Next LT Pro" w:cs="Avenir Next LT Pro"/>
          <w:b w:val="0"/>
          <w:bCs w:val="0"/>
        </w:rPr>
        <w:t xml:space="preserve">: </w:t>
      </w:r>
      <w:r w:rsidRPr="2C37D8C8" w:rsidR="15C3549A">
        <w:rPr>
          <w:rFonts w:ascii="Avenir Next LT Pro" w:hAnsi="Avenir Next LT Pro" w:eastAsia="Avenir Next LT Pro" w:cs="Avenir Next LT Pro"/>
          <w:b w:val="0"/>
          <w:bCs w:val="0"/>
        </w:rPr>
        <w:t>Dani Pearson and Bethany Tasak</w:t>
      </w:r>
      <w:r w:rsidRPr="2C37D8C8" w:rsidR="1FBF7346">
        <w:rPr>
          <w:rFonts w:ascii="Avenir Next LT Pro" w:hAnsi="Avenir Next LT Pro" w:eastAsia="Avenir Next LT Pro" w:cs="Avenir Next LT Pro"/>
          <w:b w:val="0"/>
          <w:bCs w:val="0"/>
        </w:rPr>
        <w:t>a</w:t>
      </w:r>
      <w:r w:rsidRPr="2C37D8C8" w:rsidR="7EA10665">
        <w:rPr>
          <w:rFonts w:ascii="Avenir Next LT Pro" w:hAnsi="Avenir Next LT Pro" w:eastAsia="Avenir Next LT Pro" w:cs="Avenir Next LT Pro"/>
          <w:b w:val="0"/>
          <w:bCs w:val="0"/>
        </w:rPr>
        <w:t xml:space="preserve"> </w:t>
      </w:r>
    </w:p>
    <w:p xmlns:wp14="http://schemas.microsoft.com/office/word/2010/wordml" w:rsidP="2C37D8C8" w14:paraId="1A68B2F9" wp14:textId="77777777">
      <w:pPr>
        <w:spacing w:before="80" w:after="160"/>
        <w:ind w:left="360"/>
        <w:rPr>
          <w:rFonts w:ascii="Avenir Next LT Pro" w:hAnsi="Avenir Next LT Pro" w:eastAsia="Avenir Next LT Pro" w:cs="Avenir Next LT Pro"/>
          <w:b w:val="0"/>
          <w:bCs w:val="0"/>
          <w:i w:val="0"/>
          <w:iCs w:val="0"/>
          <w:color w:val="000000" w:themeColor="text1" w:themeTint="FF" w:themeShade="FF"/>
          <w:sz w:val="21"/>
          <w:szCs w:val="21"/>
        </w:rPr>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Minutes: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Program Review Co-Chairs Dani Pearson and Bethany Tasaka gave an overview of the ASPIRE program review process (a six-year cycle: Year 1 overview, Year 2 DEIA, Year 3 demand/currency, and Year 4 — the current year — productivity and growth), noting the committee voted to pause entering Year 4 this fall in order to recalibrate the committee and process under the college's new governance structure. They explained the committee's scope has narrowed to “academic programs” (with some boundary cases like counseling still being clarified with President Vásquez), and asked the Senate and divisions for feedback on: what is and isn't working in the current process, what additional data support is needed from the Research Office (especially for measuring productivity and growth), challenges with the Meta reporting platform, and whether the six-year cycle and level of detail still make sense going forward (noting CTE programs are on a separate, state-required two-year cycle). They shared a State Academic Senate guidance document on local program review practices (recommending a local timeline/accountability mechanism, integration with governance committees, and coverage of instructional, student services, and administrative services). This was a discussion item with no motion; senators were asked to gather feedback from their divisions and bring it back to the Program Review Committee and a future Senate meeting.</w:t>
      </w:r>
    </w:p>
    <w:p w:rsidRPr="00B36AC2" w:rsidR="00B87584" w:rsidP="2C37D8C8" w:rsidRDefault="0FCA927D" w14:paraId="5E2AE307" w14:textId="2EDF7657">
      <w:pPr>
        <w:pStyle w:val="Heading3"/>
        <w:spacing w:before="160" w:after="160" w:line="240" w:lineRule="auto"/>
        <w:rPr>
          <w:rFonts w:ascii="Avenir Next LT Pro" w:hAnsi="Avenir Next LT Pro" w:eastAsia="Avenir Next LT Pro" w:cs="Avenir Next LT Pro"/>
          <w:b w:val="0"/>
          <w:bCs w:val="0"/>
        </w:rPr>
      </w:pPr>
      <w:r w:rsidRPr="2C37D8C8" w:rsidR="377AB1FC">
        <w:rPr>
          <w:rFonts w:ascii="Avenir Next LT Pro" w:hAnsi="Avenir Next LT Pro" w:eastAsia="Avenir Next LT Pro" w:cs="Avenir Next LT Pro"/>
        </w:rPr>
        <w:t>6.</w:t>
      </w:r>
      <w:r w:rsidRPr="2C37D8C8" w:rsidR="1FE43D4C">
        <w:rPr>
          <w:rFonts w:ascii="Avenir Next LT Pro" w:hAnsi="Avenir Next LT Pro" w:eastAsia="Avenir Next LT Pro" w:cs="Avenir Next LT Pro"/>
        </w:rPr>
        <w:t>3</w:t>
      </w:r>
      <w:r w:rsidRPr="2C37D8C8" w:rsidR="377AB1FC">
        <w:rPr>
          <w:rFonts w:ascii="Avenir Next LT Pro" w:hAnsi="Avenir Next LT Pro" w:eastAsia="Avenir Next LT Pro" w:cs="Avenir Next LT Pro"/>
        </w:rPr>
        <w:t xml:space="preserve"> </w:t>
      </w:r>
      <w:r w:rsidRPr="2C37D8C8" w:rsidR="18BCCE34">
        <w:rPr>
          <w:rFonts w:ascii="Avenir Next LT Pro" w:hAnsi="Avenir Next LT Pro" w:eastAsia="Avenir Next LT Pro" w:cs="Avenir Next LT Pro"/>
        </w:rPr>
        <w:t xml:space="preserve">College </w:t>
      </w:r>
      <w:r w:rsidRPr="2C37D8C8" w:rsidR="6CC5946D">
        <w:rPr>
          <w:rFonts w:ascii="Avenir Next LT Pro" w:hAnsi="Avenir Next LT Pro" w:eastAsia="Avenir Next LT Pro" w:cs="Avenir Next LT Pro"/>
        </w:rPr>
        <w:t>Procedure</w:t>
      </w:r>
      <w:r w:rsidRPr="2C37D8C8" w:rsidR="377AB1FC">
        <w:rPr>
          <w:rFonts w:ascii="Avenir Next LT Pro" w:hAnsi="Avenir Next LT Pro" w:eastAsia="Avenir Next LT Pro" w:cs="Avenir Next LT Pro"/>
        </w:rPr>
        <w:t>|</w:t>
      </w:r>
      <w:r w:rsidRPr="2C37D8C8" w:rsidR="69CEC91F">
        <w:rPr>
          <w:rFonts w:ascii="Avenir Next LT Pro" w:hAnsi="Avenir Next LT Pro" w:eastAsia="Avenir Next LT Pro" w:cs="Avenir Next LT Pro"/>
        </w:rPr>
        <w:t xml:space="preserve"> </w:t>
      </w:r>
      <w:r w:rsidRPr="2C37D8C8" w:rsidR="4120A53A">
        <w:rPr>
          <w:rFonts w:ascii="Avenir Next LT Pro" w:hAnsi="Avenir Next LT Pro" w:eastAsia="Avenir Next LT Pro" w:cs="Avenir Next LT Pro"/>
          <w:b w:val="0"/>
          <w:bCs w:val="0"/>
        </w:rPr>
        <w:t>Evaluation</w:t>
      </w:r>
      <w:r w:rsidRPr="2C37D8C8" w:rsidR="7CF6A225">
        <w:rPr>
          <w:rFonts w:ascii="Avenir Next LT Pro" w:hAnsi="Avenir Next LT Pro" w:eastAsia="Avenir Next LT Pro" w:cs="Avenir Next LT Pro"/>
          <w:b w:val="0"/>
          <w:bCs w:val="0"/>
        </w:rPr>
        <w:t xml:space="preserve"> </w:t>
      </w:r>
      <w:r w:rsidRPr="2C37D8C8" w:rsidR="4120A53A">
        <w:rPr>
          <w:rFonts w:ascii="Avenir Next LT Pro" w:hAnsi="Avenir Next LT Pro" w:eastAsia="Avenir Next LT Pro" w:cs="Avenir Next LT Pro"/>
          <w:b w:val="0"/>
          <w:bCs w:val="0"/>
        </w:rPr>
        <w:t xml:space="preserve">of </w:t>
      </w:r>
      <w:r w:rsidRPr="2C37D8C8" w:rsidR="7CF6A225">
        <w:rPr>
          <w:rFonts w:ascii="Avenir Next LT Pro" w:hAnsi="Avenir Next LT Pro" w:eastAsia="Avenir Next LT Pro" w:cs="Avenir Next LT Pro"/>
          <w:b w:val="0"/>
          <w:bCs w:val="0"/>
        </w:rPr>
        <w:t>Proposed Grade Appeal Materials</w:t>
      </w:r>
      <w:r w:rsidRPr="2C37D8C8" w:rsidR="7E07B67B">
        <w:rPr>
          <w:rFonts w:ascii="Avenir Next LT Pro" w:hAnsi="Avenir Next LT Pro" w:eastAsia="Avenir Next LT Pro" w:cs="Avenir Next LT Pro"/>
          <w:b w:val="0"/>
          <w:bCs w:val="0"/>
        </w:rPr>
        <w:t xml:space="preserve"> </w:t>
      </w:r>
      <w:r w:rsidRPr="2C37D8C8" w:rsidR="7E07B67B">
        <w:rPr>
          <w:rFonts w:ascii="Avenir Next LT Pro" w:hAnsi="Avenir Next LT Pro" w:eastAsia="Avenir Next LT Pro" w:cs="Avenir Next LT Pro"/>
          <w:b w:val="0"/>
          <w:bCs w:val="0"/>
        </w:rPr>
        <w:t>- Presenter</w:t>
      </w:r>
      <w:r w:rsidRPr="2C37D8C8" w:rsidR="28A06335">
        <w:rPr>
          <w:rFonts w:ascii="Avenir Next LT Pro" w:hAnsi="Avenir Next LT Pro" w:eastAsia="Avenir Next LT Pro" w:cs="Avenir Next LT Pro"/>
          <w:b w:val="0"/>
          <w:bCs w:val="0"/>
        </w:rPr>
        <w:t>s</w:t>
      </w:r>
      <w:r w:rsidRPr="2C37D8C8" w:rsidR="7E07B67B">
        <w:rPr>
          <w:rFonts w:ascii="Avenir Next LT Pro" w:hAnsi="Avenir Next LT Pro" w:eastAsia="Avenir Next LT Pro" w:cs="Avenir Next LT Pro"/>
          <w:b w:val="0"/>
          <w:bCs w:val="0"/>
        </w:rPr>
        <w:t xml:space="preserve">: </w:t>
      </w:r>
      <w:r w:rsidRPr="2C37D8C8" w:rsidR="12B1D795">
        <w:rPr>
          <w:rFonts w:ascii="Avenir Next LT Pro" w:hAnsi="Avenir Next LT Pro" w:eastAsia="Avenir Next LT Pro" w:cs="Avenir Next LT Pro"/>
          <w:b w:val="0"/>
          <w:bCs w:val="0"/>
        </w:rPr>
        <w:t>Ray Carlos</w:t>
      </w:r>
      <w:r w:rsidRPr="2C37D8C8" w:rsidR="5D10E2A0">
        <w:rPr>
          <w:rFonts w:ascii="Avenir Next LT Pro" w:hAnsi="Avenir Next LT Pro" w:eastAsia="Avenir Next LT Pro" w:cs="Avenir Next LT Pro"/>
          <w:b w:val="0"/>
          <w:bCs w:val="0"/>
        </w:rPr>
        <w:t xml:space="preserve">, </w:t>
      </w:r>
      <w:r w:rsidRPr="2C37D8C8" w:rsidR="06CDEFA8">
        <w:rPr>
          <w:rFonts w:ascii="Avenir Next LT Pro" w:hAnsi="Avenir Next LT Pro" w:eastAsia="Avenir Next LT Pro" w:cs="Avenir Next LT Pro"/>
          <w:b w:val="0"/>
          <w:bCs w:val="0"/>
        </w:rPr>
        <w:t>Ed.D.</w:t>
      </w:r>
      <w:r w:rsidRPr="2C37D8C8" w:rsidR="15D99C03">
        <w:rPr>
          <w:rFonts w:ascii="Avenir Next LT Pro" w:hAnsi="Avenir Next LT Pro" w:eastAsia="Avenir Next LT Pro" w:cs="Avenir Next LT Pro"/>
          <w:b w:val="0"/>
          <w:bCs w:val="0"/>
        </w:rPr>
        <w:t xml:space="preserve">, </w:t>
      </w:r>
      <w:r w:rsidRPr="2C37D8C8" w:rsidR="0E170223">
        <w:rPr>
          <w:rFonts w:ascii="Avenir Next LT Pro" w:hAnsi="Avenir Next LT Pro" w:eastAsia="Avenir Next LT Pro" w:cs="Avenir Next LT Pro"/>
          <w:b w:val="0"/>
          <w:bCs w:val="0"/>
        </w:rPr>
        <w:t>Dean</w:t>
      </w:r>
      <w:r w:rsidRPr="2C37D8C8" w:rsidR="06CDEFA8">
        <w:rPr>
          <w:rFonts w:ascii="Avenir Next LT Pro" w:hAnsi="Avenir Next LT Pro" w:eastAsia="Avenir Next LT Pro" w:cs="Avenir Next LT Pro"/>
          <w:b w:val="0"/>
          <w:bCs w:val="0"/>
        </w:rPr>
        <w:t xml:space="preserve"> Student </w:t>
      </w:r>
      <w:r w:rsidRPr="2C37D8C8" w:rsidR="1F2FCE7E">
        <w:rPr>
          <w:rFonts w:ascii="Avenir Next LT Pro" w:hAnsi="Avenir Next LT Pro" w:eastAsia="Avenir Next LT Pro" w:cs="Avenir Next LT Pro"/>
          <w:b w:val="0"/>
          <w:bCs w:val="0"/>
        </w:rPr>
        <w:t xml:space="preserve">Engagement &amp; Wellness and </w:t>
      </w:r>
      <w:r w:rsidRPr="2C37D8C8" w:rsidR="30B9D85A">
        <w:rPr>
          <w:rFonts w:ascii="Avenir Next LT Pro" w:hAnsi="Avenir Next LT Pro" w:eastAsia="Avenir Next LT Pro" w:cs="Avenir Next LT Pro"/>
          <w:b w:val="0"/>
          <w:bCs w:val="0"/>
        </w:rPr>
        <w:t xml:space="preserve">Chelsea Seely, </w:t>
      </w:r>
      <w:r w:rsidRPr="2C37D8C8" w:rsidR="7B17CC0D">
        <w:rPr>
          <w:rFonts w:ascii="Avenir Next LT Pro" w:hAnsi="Avenir Next LT Pro" w:eastAsia="Avenir Next LT Pro" w:cs="Avenir Next LT Pro"/>
          <w:b w:val="0"/>
          <w:bCs w:val="0"/>
        </w:rPr>
        <w:t>Director of Admissions &amp; Record</w:t>
      </w:r>
      <w:r w:rsidRPr="2C37D8C8" w:rsidR="7B07BEF7">
        <w:rPr>
          <w:rFonts w:ascii="Avenir Next LT Pro" w:hAnsi="Avenir Next LT Pro" w:eastAsia="Avenir Next LT Pro" w:cs="Avenir Next LT Pro"/>
          <w:b w:val="0"/>
          <w:bCs w:val="0"/>
        </w:rPr>
        <w:t>s</w:t>
      </w:r>
    </w:p>
    <w:p xmlns:wp14="http://schemas.microsoft.com/office/word/2010/wordml" w:rsidP="2C37D8C8" w14:paraId="03730E75" wp14:textId="77777777">
      <w:pPr>
        <w:spacing w:before="80" w:after="160"/>
        <w:ind w:left="360"/>
        <w:rPr>
          <w:rFonts w:ascii="Avenir Next LT Pro" w:hAnsi="Avenir Next LT Pro" w:eastAsia="Avenir Next LT Pro" w:cs="Avenir Next LT Pro"/>
          <w:b w:val="0"/>
          <w:bCs w:val="0"/>
          <w:i w:val="0"/>
          <w:iCs w:val="0"/>
          <w:color w:val="000000" w:themeColor="text1" w:themeTint="FF" w:themeShade="FF"/>
          <w:sz w:val="21"/>
          <w:szCs w:val="21"/>
        </w:rPr>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Minutes: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This item was removed from today's agenda by the motion adopting the agenda (see Item 2.0); it was not presented or discussed at this meeting and is expected to return to a future agenda following further discussion between CTA and the Academic Senate.</w:t>
      </w:r>
    </w:p>
    <w:p w:rsidR="00147D12" w:rsidP="2C37D8C8" w:rsidRDefault="0FCA927D" w14:paraId="7EFD456C" w14:textId="29D3B586">
      <w:pPr>
        <w:pStyle w:val="Heading2"/>
        <w:spacing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7.0 INFORMATION ITEMS</w:t>
      </w:r>
    </w:p>
    <w:p w:rsidRPr="00E77044" w:rsidR="00147D12" w:rsidP="2C37D8C8" w:rsidRDefault="0FCA927D" w14:paraId="2AD6FF69" w14:textId="0E0F3D43">
      <w:pPr>
        <w:pStyle w:val="Heading3"/>
        <w:spacing w:before="160" w:after="160" w:line="240" w:lineRule="auto"/>
        <w:rPr>
          <w:rFonts w:ascii="Avenir Next LT Pro" w:hAnsi="Avenir Next LT Pro" w:eastAsia="Avenir Next LT Pro" w:cs="Avenir Next LT Pro"/>
          <w:b w:val="0"/>
          <w:bCs w:val="0"/>
        </w:rPr>
      </w:pPr>
      <w:r w:rsidRPr="2C37D8C8" w:rsidR="377AB1FC">
        <w:rPr>
          <w:rFonts w:ascii="Avenir Next LT Pro" w:hAnsi="Avenir Next LT Pro" w:eastAsia="Avenir Next LT Pro" w:cs="Avenir Next LT Pro"/>
        </w:rPr>
        <w:t xml:space="preserve">7.1 </w:t>
      </w:r>
      <w:r w:rsidRPr="2C37D8C8" w:rsidR="12D50437">
        <w:rPr>
          <w:rFonts w:ascii="Avenir Next LT Pro" w:hAnsi="Avenir Next LT Pro" w:eastAsia="Avenir Next LT Pro" w:cs="Avenir Next LT Pro"/>
        </w:rPr>
        <w:t>District</w:t>
      </w:r>
      <w:r w:rsidRPr="2C37D8C8" w:rsidR="77469C48">
        <w:rPr>
          <w:rFonts w:ascii="Avenir Next LT Pro" w:hAnsi="Avenir Next LT Pro" w:eastAsia="Avenir Next LT Pro" w:cs="Avenir Next LT Pro"/>
        </w:rPr>
        <w:t xml:space="preserve"> </w:t>
      </w:r>
      <w:r w:rsidRPr="2C37D8C8" w:rsidR="377AB1FC">
        <w:rPr>
          <w:rFonts w:ascii="Avenir Next LT Pro" w:hAnsi="Avenir Next LT Pro" w:eastAsia="Avenir Next LT Pro" w:cs="Avenir Next LT Pro"/>
        </w:rPr>
        <w:t xml:space="preserve">| </w:t>
      </w:r>
      <w:hyperlink r:id="Rf1afb8a513584b76">
        <w:r w:rsidRPr="2C37D8C8" w:rsidR="1A25CEC8">
          <w:rPr>
            <w:rStyle w:val="Hyperlink"/>
            <w:b w:val="0"/>
            <w:bCs w:val="0"/>
          </w:rPr>
          <w:t>AI Perspectives Surve</w:t>
        </w:r>
        <w:r w:rsidRPr="2C37D8C8" w:rsidR="0FE72DB4">
          <w:rPr>
            <w:rStyle w:val="Hyperlink"/>
            <w:b w:val="0"/>
            <w:bCs w:val="0"/>
          </w:rPr>
          <w:t xml:space="preserve">y </w:t>
        </w:r>
        <w:r w:rsidRPr="2C37D8C8" w:rsidR="5F5A2152">
          <w:rPr>
            <w:rStyle w:val="Hyperlink"/>
            <w:b w:val="0"/>
            <w:bCs w:val="0"/>
          </w:rPr>
          <w:t>Results</w:t>
        </w:r>
        <w:r w:rsidRPr="2C37D8C8" w:rsidR="0FE72DB4">
          <w:rPr>
            <w:rStyle w:val="Hyperlink"/>
            <w:b w:val="0"/>
            <w:bCs w:val="0"/>
          </w:rPr>
          <w:t xml:space="preserve"> by Hanover</w:t>
        </w:r>
        <w:r w:rsidRPr="2C37D8C8" w:rsidR="2EA211E8">
          <w:rPr>
            <w:rStyle w:val="Hyperlink"/>
            <w:b w:val="0"/>
            <w:bCs w:val="0"/>
          </w:rPr>
          <w:t xml:space="preserve"> Research for SBCCD</w:t>
        </w:r>
        <w:r w:rsidRPr="2C37D8C8" w:rsidR="5F5A2152">
          <w:rPr>
            <w:rStyle w:val="Hyperlink"/>
            <w:b w:val="0"/>
            <w:bCs w:val="0"/>
          </w:rPr>
          <w:t xml:space="preserve"> </w:t>
        </w:r>
        <w:r w:rsidRPr="2C37D8C8" w:rsidR="1B56A0E4">
          <w:rPr>
            <w:rStyle w:val="Hyperlink"/>
            <w:b w:val="0"/>
            <w:bCs w:val="0"/>
          </w:rPr>
          <w:t>&amp; AI Workgroup Update</w:t>
        </w:r>
      </w:hyperlink>
      <w:r w:rsidRPr="2C37D8C8" w:rsidR="4FB17B42">
        <w:rPr>
          <w:rFonts w:ascii="Avenir Next LT Pro" w:hAnsi="Avenir Next LT Pro" w:eastAsia="Avenir Next LT Pro" w:cs="Avenir Next LT Pro"/>
          <w:b w:val="0"/>
          <w:bCs w:val="0"/>
        </w:rPr>
        <w:t xml:space="preserve"> </w:t>
      </w:r>
      <w:r w:rsidRPr="2C37D8C8" w:rsidR="4FB17B42">
        <w:rPr>
          <w:rFonts w:ascii="Avenir Next LT Pro" w:hAnsi="Avenir Next LT Pro" w:eastAsia="Avenir Next LT Pro" w:cs="Avenir Next LT Pro"/>
          <w:b w:val="0"/>
          <w:bCs w:val="0"/>
        </w:rPr>
        <w:t xml:space="preserve">- Presenter: </w:t>
      </w:r>
      <w:r w:rsidRPr="2C37D8C8" w:rsidR="4FB17B42">
        <w:rPr>
          <w:rFonts w:ascii="Avenir Next LT Pro" w:hAnsi="Avenir Next LT Pro" w:eastAsia="Avenir Next LT Pro" w:cs="Avenir Next LT Pro"/>
          <w:b w:val="0"/>
          <w:bCs w:val="0"/>
        </w:rPr>
        <w:t xml:space="preserve">Nohemy Ornelas, </w:t>
      </w:r>
      <w:r w:rsidRPr="2C37D8C8" w:rsidR="4FB17B42">
        <w:rPr>
          <w:rFonts w:ascii="Avenir Next LT Pro" w:hAnsi="Avenir Next LT Pro" w:eastAsia="Avenir Next LT Pro" w:cs="Avenir Next LT Pro"/>
          <w:b w:val="0"/>
          <w:bCs w:val="0"/>
        </w:rPr>
        <w:t>Ed.D.</w:t>
      </w:r>
      <w:r w:rsidRPr="2C37D8C8" w:rsidR="4FB17B42">
        <w:rPr>
          <w:rFonts w:ascii="Avenir Next LT Pro" w:hAnsi="Avenir Next LT Pro" w:eastAsia="Avenir Next LT Pro" w:cs="Avenir Next LT Pro"/>
          <w:b w:val="0"/>
          <w:bCs w:val="0"/>
        </w:rPr>
        <w:t xml:space="preserve">, </w:t>
      </w:r>
      <w:r w:rsidRPr="2C37D8C8" w:rsidR="4FB17B42">
        <w:rPr>
          <w:rFonts w:ascii="Avenir Next LT Pro" w:hAnsi="Avenir Next LT Pro" w:eastAsia="Avenir Next LT Pro" w:cs="Avenir Next LT Pro"/>
          <w:b w:val="0"/>
          <w:bCs w:val="0"/>
        </w:rPr>
        <w:t>Vice Chancellor of Educational &amp; Student Support Services</w:t>
      </w:r>
    </w:p>
    <w:p xmlns:wp14="http://schemas.microsoft.com/office/word/2010/wordml" w:rsidP="2C37D8C8" w14:paraId="04F472D6" wp14:textId="7F2256E6">
      <w:pPr>
        <w:spacing w:before="80" w:after="160"/>
        <w:ind w:left="360"/>
        <w:rPr>
          <w:rFonts w:ascii="Avenir Next LT Pro" w:hAnsi="Avenir Next LT Pro" w:eastAsia="Avenir Next LT Pro" w:cs="Avenir Next LT Pro"/>
          <w:b w:val="0"/>
          <w:bCs w:val="0"/>
          <w:i w:val="0"/>
          <w:iCs w:val="0"/>
          <w:color w:val="000000" w:themeColor="text1" w:themeTint="FF" w:themeShade="FF"/>
          <w:sz w:val="21"/>
          <w:szCs w:val="21"/>
        </w:rPr>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Minutes:</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The Vice Chancellor of Educational &amp; Student Support Services gave background on the district/college AI Work Group (formed spring 2025) and the policy drafting process, which surfaced recurring themes: establishing clear AI-use guidelines, upholding academic integrity, incorporating AI literacy into curriculum, security/privacy protocols, and the need for ongoing, well-targeted training. She described the Hanover Research AI Perspectives survey conducted with SBCCD (235 respondents: 188 students, 47 faculty/staff), whose findings echoed the need for clearer policy, guidelines, and training, and whose recommendations included developing AI guardrails, favoring familiar tools to lower barriers, and piloting targeted AI use cases before broader rollout. She announced the district's AI policy was approved by the Board in August and is now posted publicly; next steps include an AI Work Group meeting the following day to review the survey in depth, a possible joint look at a parallel Crafton Hills AI </w:t>
      </w:r>
      <w:r w:rsidRPr="2C37D8C8" w:rsidR="24C2CCC0">
        <w:rPr>
          <w:rFonts w:ascii="Avenir Next LT Pro" w:hAnsi="Avenir Next LT Pro" w:eastAsia="Avenir Next LT Pro" w:cs="Avenir Next LT Pro"/>
          <w:b w:val="0"/>
          <w:bCs w:val="0"/>
          <w:i w:val="0"/>
          <w:iCs w:val="0"/>
          <w:color w:val="000000" w:themeColor="text1" w:themeTint="FF" w:themeShade="FF"/>
          <w:sz w:val="21"/>
          <w:szCs w:val="21"/>
        </w:rPr>
        <w:t>survey and</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 building a Canvas shell as a central resource hub. Discussion: a senator emphasized that AI touches core 10+1 areas (curriculum, professional development) and urged that formal collegial consultation and Senate appointments to the district-level AI group be </w:t>
      </w:r>
      <w:r w:rsidRPr="2C37D8C8" w:rsidR="60B84AB8">
        <w:rPr>
          <w:rFonts w:ascii="Avenir Next LT Pro" w:hAnsi="Avenir Next LT Pro" w:eastAsia="Avenir Next LT Pro" w:cs="Avenir Next LT Pro"/>
          <w:b w:val="0"/>
          <w:bCs w:val="0"/>
          <w:i w:val="0"/>
          <w:iCs w:val="0"/>
          <w:color w:val="000000" w:themeColor="text1" w:themeTint="FF" w:themeShade="FF"/>
          <w:sz w:val="21"/>
          <w:szCs w:val="21"/>
        </w:rPr>
        <w:t>solidified and</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 xml:space="preserve"> flagged a disconnect between Hanover's recommendation to use ChatGPT and the Chancellor's Office's existing systemwide agreement providing Gemini at no cost, asking that the two be reconciled. This was an informational item; no motion was made.</w:t>
      </w:r>
    </w:p>
    <w:p w:rsidR="00147D12" w:rsidP="2C37D8C8" w:rsidRDefault="0FCA927D" w14:paraId="570E441C" w14:textId="1C59E2A5">
      <w:pPr>
        <w:pStyle w:val="Heading2"/>
        <w:spacing w:after="0"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8.0 FLOOR ITEMS</w:t>
      </w:r>
    </w:p>
    <w:p w:rsidR="00147D12" w:rsidP="2C37D8C8" w:rsidRDefault="0FCA927D" w14:paraId="4F8C2E46" w14:textId="170AEF3A">
      <w:pPr>
        <w:spacing w:line="240" w:lineRule="auto"/>
        <w:rPr>
          <w:rFonts w:ascii="Avenir Next LT Pro" w:hAnsi="Avenir Next LT Pro" w:eastAsia="Avenir Next LT Pro" w:cs="Avenir Next LT Pro"/>
          <w:i w:val="1"/>
          <w:iCs w:val="1"/>
        </w:rPr>
      </w:pPr>
      <w:r w:rsidRPr="2C37D8C8" w:rsidR="377AB1FC">
        <w:rPr>
          <w:rFonts w:ascii="Avenir Next LT Pro" w:hAnsi="Avenir Next LT Pro" w:eastAsia="Avenir Next LT Pro" w:cs="Avenir Next LT Pro"/>
          <w:i w:val="1"/>
          <w:iCs w:val="1"/>
        </w:rPr>
        <w:t>(10</w:t>
      </w:r>
      <w:r w:rsidRPr="2C37D8C8" w:rsidR="1AAFF141">
        <w:rPr>
          <w:rFonts w:ascii="Avenir Next LT Pro" w:hAnsi="Avenir Next LT Pro" w:eastAsia="Avenir Next LT Pro" w:cs="Avenir Next LT Pro"/>
          <w:i w:val="1"/>
          <w:iCs w:val="1"/>
        </w:rPr>
        <w:t>-</w:t>
      </w:r>
      <w:r w:rsidRPr="2C37D8C8" w:rsidR="377AB1FC">
        <w:rPr>
          <w:rFonts w:ascii="Avenir Next LT Pro" w:hAnsi="Avenir Next LT Pro" w:eastAsia="Avenir Next LT Pro" w:cs="Avenir Next LT Pro"/>
          <w:i w:val="1"/>
          <w:iCs w:val="1"/>
        </w:rPr>
        <w:t>minute total time limit, 3</w:t>
      </w:r>
      <w:r w:rsidRPr="2C37D8C8" w:rsidR="08875921">
        <w:rPr>
          <w:rFonts w:ascii="Avenir Next LT Pro" w:hAnsi="Avenir Next LT Pro" w:eastAsia="Avenir Next LT Pro" w:cs="Avenir Next LT Pro"/>
          <w:i w:val="1"/>
          <w:iCs w:val="1"/>
        </w:rPr>
        <w:t>-</w:t>
      </w:r>
      <w:r w:rsidRPr="2C37D8C8" w:rsidR="377AB1FC">
        <w:rPr>
          <w:rFonts w:ascii="Avenir Next LT Pro" w:hAnsi="Avenir Next LT Pro" w:eastAsia="Avenir Next LT Pro" w:cs="Avenir Next LT Pro"/>
          <w:i w:val="1"/>
          <w:iCs w:val="1"/>
        </w:rPr>
        <w:t>minute max per senator)</w:t>
      </w:r>
    </w:p>
    <w:p w:rsidR="00147D12" w:rsidP="2C37D8C8" w:rsidRDefault="0FCA927D" w14:paraId="6E1897B0" w14:textId="71C24AF8">
      <w:pPr>
        <w:spacing w:line="240" w:lineRule="auto"/>
        <w:rPr>
          <w:rFonts w:ascii="Avenir Next LT Pro" w:hAnsi="Avenir Next LT Pro" w:eastAsia="Avenir Next LT Pro" w:cs="Avenir Next LT Pro"/>
          <w:i w:val="1"/>
          <w:iCs w:val="1"/>
        </w:rPr>
      </w:pPr>
      <w:r w:rsidRPr="2C37D8C8" w:rsidR="377AB1FC">
        <w:rPr>
          <w:rFonts w:ascii="Avenir Next LT Pro" w:hAnsi="Avenir Next LT Pro" w:eastAsia="Avenir Next LT Pro" w:cs="Avenir Next LT Pro"/>
          <w:i w:val="1"/>
          <w:iCs w:val="1"/>
        </w:rPr>
        <w:t>Reserved to raise concerns within the Academic Senate scope. The Senate will hear your concerns/questions but may not respond. If requested, the concern can be included on a future agenda.</w:t>
      </w:r>
    </w:p>
    <w:p xmlns:wp14="http://schemas.microsoft.com/office/word/2010/wordml" w:rsidP="2C37D8C8" w14:paraId="2E792B9A" wp14:textId="77777777">
      <w:pPr>
        <w:spacing w:before="80" w:after="160"/>
        <w:ind w:left="360"/>
        <w:rPr>
          <w:rFonts w:ascii="Avenir Next LT Pro" w:hAnsi="Avenir Next LT Pro" w:eastAsia="Avenir Next LT Pro" w:cs="Avenir Next LT Pro"/>
          <w:b w:val="0"/>
          <w:bCs w:val="0"/>
          <w:i w:val="0"/>
          <w:iCs w:val="0"/>
          <w:color w:val="000000" w:themeColor="text1" w:themeTint="FF" w:themeShade="FF"/>
          <w:sz w:val="21"/>
          <w:szCs w:val="21"/>
        </w:rPr>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Minutes: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Floor items raised: a senator reiterated that agenda items affecting 10+1 areas should be brought to the Senate by constituents and routed through the officers rather than screened by outside bodies; a reminder that the Elections Subcommittee will meet the following Wednesday to begin its process; a senator raised concern about charging students for parking given insufficient parking availability (causing tardiness to class), noting faculty do not pay for parking, and asked how this could be addressed — requested as a future agenda item; and a senator raised concern about new login/security verification steps rolling out campus-wide partway into the semester, questioning what information is being requested and why, and characterizing it as a possible Senate/Union gray area — also requested as a future agenda item.</w:t>
      </w:r>
    </w:p>
    <w:p w:rsidR="00147D12" w:rsidP="2C37D8C8" w:rsidRDefault="0FCA927D" w14:paraId="4BC4A59C" w14:textId="5EF01699">
      <w:pPr>
        <w:pStyle w:val="Heading2"/>
        <w:spacing w:after="0"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9.0 FUTURE AGENDA ITEMS</w:t>
      </w:r>
    </w:p>
    <w:p w:rsidR="00D20A17" w:rsidP="2C37D8C8" w:rsidRDefault="0FCA927D" w14:paraId="09BF0CC5" w14:textId="77777777">
      <w:pPr>
        <w:spacing w:after="160" w:line="240" w:lineRule="auto"/>
        <w:rPr>
          <w:rFonts w:ascii="Avenir Next LT Pro" w:hAnsi="Avenir Next LT Pro" w:eastAsia="Avenir Next LT Pro" w:cs="Avenir Next LT Pro"/>
          <w:i w:val="1"/>
          <w:iCs w:val="1"/>
        </w:rPr>
      </w:pPr>
      <w:r w:rsidRPr="2C37D8C8" w:rsidR="377AB1FC">
        <w:rPr>
          <w:rFonts w:ascii="Avenir Next LT Pro" w:hAnsi="Avenir Next LT Pro" w:eastAsia="Avenir Next LT Pro" w:cs="Avenir Next LT Pro"/>
          <w:i w:val="1"/>
          <w:iCs w:val="1"/>
        </w:rPr>
        <w:t xml:space="preserve">Academic Senate agenda items can be requested by any person (faculty, staff, administration, students, community members, public, etc.). To request a future agenda item, you can visit the Academic Senate website and complete the online form or send an email to </w:t>
      </w:r>
      <w:hyperlink r:id="R91a17fa2172a43bf">
        <w:r w:rsidRPr="2C37D8C8" w:rsidR="5048F4F9">
          <w:rPr>
            <w:rStyle w:val="Hyperlink"/>
            <w:rFonts w:ascii="Avenir Next LT Pro" w:hAnsi="Avenir Next LT Pro" w:eastAsia="Avenir Next LT Pro" w:cs="Avenir Next LT Pro"/>
            <w:i w:val="1"/>
            <w:iCs w:val="1"/>
          </w:rPr>
          <w:t>tvasquez@sbccd.edu</w:t>
        </w:r>
      </w:hyperlink>
      <w:r w:rsidRPr="2C37D8C8" w:rsidR="377AB1FC">
        <w:rPr>
          <w:rFonts w:ascii="Avenir Next LT Pro" w:hAnsi="Avenir Next LT Pro" w:eastAsia="Avenir Next LT Pro" w:cs="Avenir Next LT Pro"/>
          <w:i w:val="1"/>
          <w:iCs w:val="1"/>
        </w:rPr>
        <w:t>.</w:t>
      </w:r>
      <w:r w:rsidRPr="2C37D8C8" w:rsidR="5048F4F9">
        <w:rPr>
          <w:rFonts w:ascii="Avenir Next LT Pro" w:hAnsi="Avenir Next LT Pro" w:eastAsia="Avenir Next LT Pro" w:cs="Avenir Next LT Pro"/>
        </w:rPr>
        <w:t xml:space="preserve"> </w:t>
      </w:r>
      <w:r w:rsidRPr="2C37D8C8" w:rsidR="3A993F58">
        <w:rPr>
          <w:rFonts w:ascii="Avenir Next LT Pro" w:hAnsi="Avenir Next LT Pro" w:eastAsia="Avenir Next LT Pro" w:cs="Avenir Next LT Pro"/>
          <w:i w:val="1"/>
          <w:iCs w:val="1"/>
        </w:rPr>
        <w:t>This list is neither exhaustive nor in order of appearance</w:t>
      </w:r>
    </w:p>
    <w:p w:rsidR="3A993F58" w:rsidP="2C37D8C8" w:rsidRDefault="3A993F58" w14:paraId="628DA11D" w14:textId="0C6ACE0E">
      <w:pPr>
        <w:pStyle w:val="ListParagraph"/>
        <w:numPr>
          <w:ilvl w:val="0"/>
          <w:numId w:val="2"/>
        </w:numPr>
        <w:spacing w:after="0" w:afterAutospacing="off" w:line="240" w:lineRule="auto"/>
        <w:rPr>
          <w:rFonts w:ascii="Avenir Next LT Pro" w:hAnsi="Avenir Next LT Pro" w:eastAsia="Avenir Next LT Pro" w:cs="Avenir Next LT Pro"/>
        </w:rPr>
      </w:pPr>
      <w:r w:rsidRPr="2C37D8C8" w:rsidR="3A993F58">
        <w:rPr>
          <w:rFonts w:ascii="Avenir Next LT Pro" w:hAnsi="Avenir Next LT Pro" w:eastAsia="Avenir Next LT Pro" w:cs="Avenir Next LT Pro"/>
        </w:rPr>
        <w:t>ERP/SAS/Colleague Progress Update &amp; Information Seek</w:t>
      </w:r>
    </w:p>
    <w:p w:rsidR="00147D12" w:rsidP="2C37D8C8" w:rsidRDefault="0FCA927D" w14:paraId="69B7919D" w14:textId="0204B2A0">
      <w:pPr>
        <w:pStyle w:val="ListParagraph"/>
        <w:numPr>
          <w:ilvl w:val="0"/>
          <w:numId w:val="2"/>
        </w:numPr>
        <w:spacing w:before="160" w:after="0" w:afterAutospacing="off" w:line="240" w:lineRule="auto"/>
        <w:contextualSpacing w:val="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New BP/AP PPAC roll-out | 10+1 areas for revisions</w:t>
      </w:r>
    </w:p>
    <w:p w:rsidR="00147D12" w:rsidP="2C37D8C8" w:rsidRDefault="0FCA927D" w14:paraId="06A57E0C" w14:textId="52E04177">
      <w:pPr>
        <w:pStyle w:val="ListParagraph"/>
        <w:numPr>
          <w:ilvl w:val="0"/>
          <w:numId w:val="2"/>
        </w:numPr>
        <w:spacing w:before="160" w:after="0" w:afterAutospacing="off" w:line="240" w:lineRule="auto"/>
        <w:contextualSpacing w:val="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Dual Enrollment TBD</w:t>
      </w:r>
    </w:p>
    <w:p w:rsidR="00147D12" w:rsidP="2C37D8C8" w:rsidRDefault="0FCA927D" w14:paraId="62593963" w14:textId="6A0B2696">
      <w:pPr>
        <w:pStyle w:val="ListParagraph"/>
        <w:numPr>
          <w:ilvl w:val="0"/>
          <w:numId w:val="2"/>
        </w:numPr>
        <w:spacing w:before="160" w:after="0" w:afterAutospacing="off" w:line="240" w:lineRule="auto"/>
        <w:contextualSpacing w:val="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Honors TBD</w:t>
      </w:r>
    </w:p>
    <w:p w:rsidR="00CB608A" w:rsidP="2C37D8C8" w:rsidRDefault="00857F9C" w14:paraId="6066AAA9" w14:textId="6A5C4EAB">
      <w:pPr>
        <w:pStyle w:val="ListParagraph"/>
        <w:numPr>
          <w:ilvl w:val="0"/>
          <w:numId w:val="2"/>
        </w:numPr>
        <w:spacing w:before="160" w:after="0" w:afterAutospacing="off" w:line="240" w:lineRule="auto"/>
        <w:contextualSpacing w:val="0"/>
        <w:rPr>
          <w:rFonts w:ascii="Avenir Next LT Pro" w:hAnsi="Avenir Next LT Pro" w:eastAsia="Avenir Next LT Pro" w:cs="Avenir Next LT Pro"/>
        </w:rPr>
      </w:pPr>
      <w:r w:rsidRPr="2C37D8C8" w:rsidR="687961AD">
        <w:rPr>
          <w:rFonts w:ascii="Avenir Next LT Pro" w:hAnsi="Avenir Next LT Pro" w:eastAsia="Avenir Next LT Pro" w:cs="Avenir Next LT Pro"/>
        </w:rPr>
        <w:t xml:space="preserve">SBVC </w:t>
      </w:r>
      <w:r w:rsidRPr="2C37D8C8" w:rsidR="1873708B">
        <w:rPr>
          <w:rFonts w:ascii="Avenir Next LT Pro" w:hAnsi="Avenir Next LT Pro" w:eastAsia="Avenir Next LT Pro" w:cs="Avenir Next LT Pro"/>
        </w:rPr>
        <w:t>Enrollment Management</w:t>
      </w:r>
    </w:p>
    <w:p w:rsidR="00906383" w:rsidP="2C37D8C8" w:rsidRDefault="00906383" w14:paraId="5EFD6F3A" w14:textId="69F5459E">
      <w:pPr>
        <w:pStyle w:val="ListParagraph"/>
        <w:numPr>
          <w:ilvl w:val="0"/>
          <w:numId w:val="2"/>
        </w:numPr>
        <w:spacing w:before="160" w:after="0" w:afterAutospacing="off" w:line="240" w:lineRule="auto"/>
        <w:contextualSpacing w:val="0"/>
        <w:rPr>
          <w:rFonts w:ascii="Avenir Next LT Pro" w:hAnsi="Avenir Next LT Pro" w:eastAsia="Avenir Next LT Pro" w:cs="Avenir Next LT Pro"/>
        </w:rPr>
      </w:pPr>
      <w:r w:rsidRPr="2C37D8C8" w:rsidR="3E46FFCA">
        <w:rPr>
          <w:rFonts w:ascii="Avenir Next LT Pro" w:hAnsi="Avenir Next LT Pro" w:eastAsia="Avenir Next LT Pro" w:cs="Avenir Next LT Pro"/>
        </w:rPr>
        <w:t>Program Review, ASPIRE direction</w:t>
      </w:r>
    </w:p>
    <w:p w:rsidR="4722DC91" w:rsidP="2C37D8C8" w:rsidRDefault="0FCA927D" w14:paraId="160EE187" w14:textId="2137DBF2">
      <w:pPr>
        <w:pStyle w:val="Heading2"/>
        <w:spacing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10.0 SUBCOMMITTEE, COMMITTEE, &amp; TASK FORCE REPORTS</w:t>
      </w:r>
    </w:p>
    <w:p w:rsidR="237E15E6" w:rsidP="2C37D8C8" w:rsidRDefault="4B0B6E64" w14:paraId="34C40633" w14:textId="1730694E">
      <w:pPr>
        <w:spacing w:before="160" w:after="160" w:line="240" w:lineRule="auto"/>
        <w:ind w:left="450"/>
        <w:rPr>
          <w:rFonts w:ascii="Avenir Next LT Pro" w:hAnsi="Avenir Next LT Pro" w:eastAsia="Avenir Next LT Pro" w:cs="Avenir Next LT Pro"/>
          <w:i w:val="1"/>
          <w:iCs w:val="1"/>
        </w:rPr>
      </w:pPr>
      <w:r w:rsidRPr="2C37D8C8" w:rsidR="322FEBF0">
        <w:rPr>
          <w:rFonts w:ascii="Avenir Next LT Pro" w:hAnsi="Avenir Next LT Pro" w:eastAsia="Avenir Next LT Pro" w:cs="Avenir Next LT Pro"/>
          <w:b w:val="1"/>
          <w:bCs w:val="1"/>
        </w:rPr>
        <w:t>10.1</w:t>
      </w:r>
      <w:r w:rsidRPr="2C37D8C8" w:rsidR="322FEBF0">
        <w:rPr>
          <w:rFonts w:ascii="Avenir Next LT Pro" w:hAnsi="Avenir Next LT Pro" w:eastAsia="Avenir Next LT Pro" w:cs="Avenir Next LT Pro"/>
        </w:rPr>
        <w:t xml:space="preserve"> </w:t>
      </w:r>
      <w:r w:rsidRPr="2C37D8C8" w:rsidR="322FEBF0">
        <w:rPr>
          <w:rFonts w:ascii="Avenir Next LT Pro" w:hAnsi="Avenir Next LT Pro" w:eastAsia="Avenir Next LT Pro" w:cs="Avenir Next LT Pro"/>
          <w:b w:val="1"/>
          <w:bCs w:val="1"/>
        </w:rPr>
        <w:t>Educational Policy and Procedures Subcommittee</w:t>
      </w:r>
      <w:r w:rsidRPr="2C37D8C8" w:rsidR="322FEBF0">
        <w:rPr>
          <w:rFonts w:ascii="Avenir Next LT Pro" w:hAnsi="Avenir Next LT Pro" w:eastAsia="Avenir Next LT Pro" w:cs="Avenir Next LT Pro"/>
        </w:rPr>
        <w:t xml:space="preserve"> | </w:t>
      </w:r>
      <w:r w:rsidRPr="2C37D8C8" w:rsidR="628B6E4D">
        <w:rPr>
          <w:rFonts w:ascii="Avenir Next LT Pro" w:hAnsi="Avenir Next LT Pro" w:eastAsia="Avenir Next LT Pro" w:cs="Avenir Next LT Pro"/>
        </w:rPr>
        <w:t xml:space="preserve">Chair: Lisa Henkle </w:t>
      </w:r>
      <w:r w:rsidRPr="2C37D8C8" w:rsidR="322FEBF0">
        <w:rPr>
          <w:rFonts w:ascii="Avenir Next LT Pro" w:hAnsi="Avenir Next LT Pro" w:eastAsia="Avenir Next LT Pro" w:cs="Avenir Next LT Pro"/>
          <w:i w:val="1"/>
          <w:iCs w:val="1"/>
        </w:rPr>
        <w:t xml:space="preserve">– </w:t>
      </w:r>
      <w:r w:rsidRPr="2C37D8C8" w:rsidR="798871F1">
        <w:rPr>
          <w:rFonts w:ascii="Avenir Next LT Pro" w:hAnsi="Avenir Next LT Pro" w:eastAsia="Avenir Next LT Pro" w:cs="Avenir Next LT Pro"/>
        </w:rPr>
        <w:t>REPORT</w:t>
      </w:r>
    </w:p>
    <w:p xmlns:wp14="http://schemas.microsoft.com/office/word/2010/wordml" w:rsidP="2C37D8C8" w14:paraId="3A2E6493" wp14:textId="77777777">
      <w:pPr>
        <w:spacing w:before="80" w:after="160"/>
        <w:ind w:left="360"/>
        <w:rPr>
          <w:rFonts w:ascii="Avenir Next LT Pro" w:hAnsi="Avenir Next LT Pro" w:eastAsia="Avenir Next LT Pro" w:cs="Avenir Next LT Pro"/>
          <w:b w:val="0"/>
          <w:bCs w:val="0"/>
          <w:i w:val="0"/>
          <w:iCs w:val="0"/>
          <w:color w:val="000000" w:themeColor="text1" w:themeTint="FF" w:themeShade="FF"/>
          <w:sz w:val="21"/>
          <w:szCs w:val="21"/>
        </w:rPr>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Minutes: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Chair Lisa Henkle reported a new subcommittee process: policies will be sent out for feedback by the third Thursday, reviewed by the subcommittee ahead of the following Wednesday, and most will come to the Senate as consent agenda items (still pullable for full discussion as needed) rather than requiring full Senate review of every policy; the subcommittee's first policy is ready to move forward. In response to a question on ensuring collegial consultation with the district on BPs/APs, President Vásquez noted she has raised the Title 5 “consult collegially” language directly with Chancellor Rodriguez in their one-on-one meetings and will continue advocating for it.</w:t>
      </w:r>
    </w:p>
    <w:p w:rsidR="00147D12" w:rsidP="2C37D8C8" w:rsidRDefault="4B0B6E64" w14:paraId="1179BA34" w14:textId="00B03D7A">
      <w:pPr>
        <w:spacing w:before="160" w:after="160" w:line="240" w:lineRule="auto"/>
        <w:ind w:left="450"/>
        <w:rPr>
          <w:rFonts w:ascii="Avenir Next LT Pro" w:hAnsi="Avenir Next LT Pro" w:eastAsia="Avenir Next LT Pro" w:cs="Avenir Next LT Pro"/>
        </w:rPr>
      </w:pPr>
      <w:r w:rsidRPr="2C37D8C8" w:rsidR="322FEBF0">
        <w:rPr>
          <w:rFonts w:ascii="Avenir Next LT Pro" w:hAnsi="Avenir Next LT Pro" w:eastAsia="Avenir Next LT Pro" w:cs="Avenir Next LT Pro"/>
        </w:rPr>
        <w:t xml:space="preserve">10.2 </w:t>
      </w:r>
      <w:r w:rsidRPr="2C37D8C8" w:rsidR="377AB1FC">
        <w:rPr>
          <w:rFonts w:ascii="Avenir Next LT Pro" w:hAnsi="Avenir Next LT Pro" w:eastAsia="Avenir Next LT Pro" w:cs="Avenir Next LT Pro"/>
        </w:rPr>
        <w:t xml:space="preserve">Elections Subcommittee | </w:t>
      </w:r>
      <w:r w:rsidRPr="2C37D8C8" w:rsidR="57C5234B">
        <w:rPr>
          <w:rFonts w:ascii="Avenir Next LT Pro" w:hAnsi="Avenir Next LT Pro" w:eastAsia="Avenir Next LT Pro" w:cs="Avenir Next LT Pro"/>
        </w:rPr>
        <w:t xml:space="preserve">Co-Chairs: </w:t>
      </w:r>
      <w:r w:rsidRPr="2C37D8C8" w:rsidR="6BE57EEA">
        <w:rPr>
          <w:rFonts w:ascii="Avenir Next LT Pro" w:hAnsi="Avenir Next LT Pro" w:eastAsia="Avenir Next LT Pro" w:cs="Avenir Next LT Pro"/>
        </w:rPr>
        <w:t>Carol Damgen &amp;</w:t>
      </w:r>
      <w:r w:rsidRPr="2C37D8C8" w:rsidR="1C5CE0CE">
        <w:rPr>
          <w:rFonts w:ascii="Avenir Next LT Pro" w:hAnsi="Avenir Next LT Pro" w:eastAsia="Avenir Next LT Pro" w:cs="Avenir Next LT Pro"/>
        </w:rPr>
        <w:t xml:space="preserve"> </w:t>
      </w:r>
      <w:r w:rsidRPr="2C37D8C8" w:rsidR="57C5234B">
        <w:rPr>
          <w:rFonts w:ascii="Avenir Next LT Pro" w:hAnsi="Avenir Next LT Pro" w:eastAsia="Avenir Next LT Pro" w:cs="Avenir Next LT Pro"/>
        </w:rPr>
        <w:t>Maria Notarangelo</w:t>
      </w:r>
      <w:r w:rsidRPr="2C37D8C8" w:rsidR="1C5CE0CE">
        <w:rPr>
          <w:rFonts w:ascii="Avenir Next LT Pro" w:hAnsi="Avenir Next LT Pro" w:eastAsia="Avenir Next LT Pro" w:cs="Avenir Next LT Pro"/>
        </w:rPr>
        <w:t xml:space="preserve"> </w:t>
      </w:r>
      <w:r w:rsidRPr="2C37D8C8" w:rsidR="377AB1FC">
        <w:rPr>
          <w:rFonts w:ascii="Avenir Next LT Pro" w:hAnsi="Avenir Next LT Pro" w:eastAsia="Avenir Next LT Pro" w:cs="Avenir Next LT Pro"/>
        </w:rPr>
        <w:t>– No report</w:t>
      </w:r>
    </w:p>
    <w:p w:rsidR="00147D12" w:rsidP="2C37D8C8" w:rsidRDefault="0FCA927D" w14:paraId="52E394D9" w14:textId="2468FE82">
      <w:pPr>
        <w:spacing w:before="160" w:after="160" w:line="240" w:lineRule="auto"/>
        <w:ind w:left="45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10.3 Personnel Policy Subcommittee |</w:t>
      </w:r>
      <w:r w:rsidRPr="2C37D8C8" w:rsidR="7A52175A">
        <w:rPr>
          <w:rFonts w:ascii="Avenir Next LT Pro" w:hAnsi="Avenir Next LT Pro" w:eastAsia="Avenir Next LT Pro" w:cs="Avenir Next LT Pro"/>
        </w:rPr>
        <w:t xml:space="preserve"> Chair: Matt Robles</w:t>
      </w:r>
      <w:r w:rsidRPr="2C37D8C8" w:rsidR="377AB1FC">
        <w:rPr>
          <w:rFonts w:ascii="Avenir Next LT Pro" w:hAnsi="Avenir Next LT Pro" w:eastAsia="Avenir Next LT Pro" w:cs="Avenir Next LT Pro"/>
        </w:rPr>
        <w:t xml:space="preserve"> – No report</w:t>
      </w:r>
    </w:p>
    <w:p w:rsidR="00147D12" w:rsidP="2C37D8C8" w:rsidRDefault="0FCA927D" w14:paraId="2AE2086E" w14:textId="2CFFC2CE">
      <w:pPr>
        <w:spacing w:before="160" w:after="160" w:line="240" w:lineRule="auto"/>
        <w:ind w:left="45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10.4 Curriculum Committee | Chair: Melita Caldwell-Betties – No report</w:t>
      </w:r>
    </w:p>
    <w:p w:rsidR="00147D12" w:rsidP="2C37D8C8" w:rsidRDefault="0FCA927D" w14:paraId="0B46846D" w14:textId="2F380FEC">
      <w:pPr>
        <w:spacing w:before="160" w:after="160" w:line="240" w:lineRule="auto"/>
        <w:ind w:left="45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10.5 Distance Education Committee | Chair: Davena Burns-Peters – No report</w:t>
      </w:r>
    </w:p>
    <w:p w:rsidR="00147D12" w:rsidP="2C37D8C8" w:rsidRDefault="0FCA927D" w14:paraId="1192B870" w14:textId="30D9E8C4">
      <w:pPr>
        <w:spacing w:before="160" w:after="160" w:line="240" w:lineRule="auto"/>
        <w:ind w:left="45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 xml:space="preserve">10.6 Faculty Learning &amp; Innovation Committee | Chair: Andrea Hecht – </w:t>
      </w:r>
      <w:r w:rsidRPr="2C37D8C8" w:rsidR="4800D3B4">
        <w:rPr>
          <w:rFonts w:ascii="Avenir Next LT Pro" w:hAnsi="Avenir Next LT Pro" w:eastAsia="Avenir Next LT Pro" w:cs="Avenir Next LT Pro"/>
        </w:rPr>
        <w:t>No report</w:t>
      </w:r>
    </w:p>
    <w:p w:rsidR="00147D12" w:rsidP="2C37D8C8" w:rsidRDefault="0FCA927D" w14:paraId="23D3D680" w14:textId="2D5DC0D2">
      <w:pPr>
        <w:spacing w:before="160" w:after="160" w:line="240" w:lineRule="auto"/>
        <w:ind w:left="45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10.7 Program Review Committee | Co-Chairs: Dani Graham &amp; Bethany Tasaka – No report</w:t>
      </w:r>
    </w:p>
    <w:p w:rsidR="00147D12" w:rsidP="2C37D8C8" w:rsidRDefault="0FCA927D" w14:paraId="704A1A14" w14:textId="03B43801">
      <w:pPr>
        <w:spacing w:before="160" w:after="160" w:line="240" w:lineRule="auto"/>
        <w:ind w:left="45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 xml:space="preserve">10.8 Artificial Intelligence Task Force | Chair Jessy Lemieux – </w:t>
      </w:r>
      <w:r w:rsidRPr="2C37D8C8" w:rsidR="226CBF75">
        <w:rPr>
          <w:rFonts w:ascii="Avenir Next LT Pro" w:hAnsi="Avenir Next LT Pro" w:eastAsia="Avenir Next LT Pro" w:cs="Avenir Next LT Pro"/>
        </w:rPr>
        <w:t>No report</w:t>
      </w:r>
    </w:p>
    <w:p w:rsidR="00147D12" w:rsidP="2C37D8C8" w:rsidRDefault="0FCA927D" w14:paraId="0ECC28EC" w14:textId="691D4782">
      <w:pPr>
        <w:spacing w:before="160" w:after="160" w:line="240" w:lineRule="auto"/>
        <w:ind w:left="45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10.9 Dual Enrollment Task Force | Chair: Denise Knight – No report</w:t>
      </w:r>
    </w:p>
    <w:p w:rsidR="00147D12" w:rsidP="2C37D8C8" w:rsidRDefault="0FCA927D" w14:paraId="53531D39" w14:textId="1606C308">
      <w:pPr>
        <w:spacing w:before="160" w:after="160" w:line="240" w:lineRule="auto"/>
        <w:ind w:left="45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10.10 Honors Task Force | Chair: Carol Damgen – No report</w:t>
      </w:r>
    </w:p>
    <w:p w:rsidR="00147D12" w:rsidP="2C37D8C8" w:rsidRDefault="0FCA927D" w14:paraId="608FD313" w14:textId="55AF74D1">
      <w:pPr>
        <w:pStyle w:val="Heading2"/>
        <w:spacing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11.0 ADDITIONAL REPORTS</w:t>
      </w:r>
    </w:p>
    <w:p w:rsidR="00147D12" w:rsidP="2C37D8C8" w:rsidRDefault="0FCA927D" w14:paraId="051A3168" w14:textId="62F9A05E">
      <w:pPr>
        <w:spacing w:before="160" w:after="160" w:line="240" w:lineRule="auto"/>
        <w:ind w:left="45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 xml:space="preserve">11.1 </w:t>
      </w:r>
      <w:r w:rsidRPr="2C37D8C8" w:rsidR="377AB1FC">
        <w:rPr>
          <w:rFonts w:ascii="Avenir Next LT Pro" w:hAnsi="Avenir Next LT Pro" w:eastAsia="Avenir Next LT Pro" w:cs="Avenir Next LT Pro"/>
          <w:b w:val="1"/>
          <w:bCs w:val="1"/>
        </w:rPr>
        <w:t>Vice President Acad</w:t>
      </w:r>
      <w:r w:rsidRPr="2C37D8C8" w:rsidR="002A0E44">
        <w:rPr>
          <w:rFonts w:ascii="Avenir Next LT Pro" w:hAnsi="Avenir Next LT Pro" w:eastAsia="Avenir Next LT Pro" w:cs="Avenir Next LT Pro"/>
          <w:b w:val="1"/>
          <w:bCs w:val="1"/>
        </w:rPr>
        <w:t xml:space="preserve">emic </w:t>
      </w:r>
      <w:r w:rsidRPr="2C37D8C8" w:rsidR="377AB1FC">
        <w:rPr>
          <w:rFonts w:ascii="Avenir Next LT Pro" w:hAnsi="Avenir Next LT Pro" w:eastAsia="Avenir Next LT Pro" w:cs="Avenir Next LT Pro"/>
          <w:b w:val="1"/>
          <w:bCs w:val="1"/>
        </w:rPr>
        <w:t>Sen</w:t>
      </w:r>
      <w:r w:rsidRPr="2C37D8C8" w:rsidR="53FA4926">
        <w:rPr>
          <w:rFonts w:ascii="Avenir Next LT Pro" w:hAnsi="Avenir Next LT Pro" w:eastAsia="Avenir Next LT Pro" w:cs="Avenir Next LT Pro"/>
          <w:b w:val="1"/>
          <w:bCs w:val="1"/>
        </w:rPr>
        <w:t>ate</w:t>
      </w:r>
      <w:r w:rsidRPr="2C37D8C8" w:rsidR="377AB1FC">
        <w:rPr>
          <w:rFonts w:ascii="Avenir Next LT Pro" w:hAnsi="Avenir Next LT Pro" w:eastAsia="Avenir Next LT Pro" w:cs="Avenir Next LT Pro"/>
        </w:rPr>
        <w:t xml:space="preserve"> | Amy Avelar – </w:t>
      </w:r>
      <w:r w:rsidRPr="2C37D8C8" w:rsidR="296A6C1F">
        <w:rPr>
          <w:rFonts w:ascii="Avenir Next LT Pro" w:hAnsi="Avenir Next LT Pro" w:eastAsia="Avenir Next LT Pro" w:cs="Avenir Next LT Pro"/>
        </w:rPr>
        <w:t>REPORT</w:t>
      </w:r>
    </w:p>
    <w:p xmlns:wp14="http://schemas.microsoft.com/office/word/2010/wordml" w:rsidP="2C37D8C8" w14:paraId="4E8B04B6" wp14:textId="010EAA8A">
      <w:pPr>
        <w:spacing w:before="80" w:after="160"/>
        <w:ind w:left="360"/>
        <w:rPr>
          <w:rFonts w:ascii="Avenir Next LT Pro" w:hAnsi="Avenir Next LT Pro" w:eastAsia="Avenir Next LT Pro" w:cs="Avenir Next LT Pro"/>
          <w:b w:val="0"/>
          <w:bCs w:val="0"/>
          <w:i w:val="0"/>
          <w:iCs w:val="0"/>
          <w:color w:val="000000" w:themeColor="text1" w:themeTint="FF" w:themeShade="FF"/>
          <w:sz w:val="21"/>
          <w:szCs w:val="21"/>
        </w:rPr>
      </w:pPr>
      <w:r w:rsidRPr="2C37D8C8" w:rsidR="2C37D8C8">
        <w:rPr>
          <w:rFonts w:ascii="Avenir Next LT Pro" w:hAnsi="Avenir Next LT Pro" w:eastAsia="Avenir Next LT Pro" w:cs="Avenir Next LT Pro"/>
          <w:b w:val="1"/>
          <w:bCs w:val="1"/>
          <w:i w:val="0"/>
          <w:iCs w:val="0"/>
          <w:color w:val="000000" w:themeColor="text1" w:themeTint="FF" w:themeShade="FF"/>
          <w:sz w:val="21"/>
          <w:szCs w:val="21"/>
        </w:rPr>
        <w:t xml:space="preserve">Minutes: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Vice President Amy Avelar made two reports. First, on nameplates: senators pick them up on arrival and return them on departure so attendance can be timestamped; she asked everyone to verify their name, preferred name, and division are correct before the plates are finalized (term noted as 2026-2028). Second, as the Senate's assigned representative to the Academic Calendar Subcommittee, she reported the 2027-28 academic calendar is nearly finalized with no major changes expected; she distinguished the “academic” calendar from the “non-academic” (all-staff) calendar and flagged a need for clearer definitions of instructional versus non-instructional workdays/in-service days; noted a new Academic Calendar work group is forming with non-instructional faculty representation; and fielded a question on 4/10 compressed-schedule decisions, which</w:t>
      </w:r>
      <w:r w:rsidRPr="2C37D8C8" w:rsidR="0ACCB44F">
        <w:rPr>
          <w:rFonts w:ascii="Avenir Next LT Pro" w:hAnsi="Avenir Next LT Pro" w:eastAsia="Avenir Next LT Pro" w:cs="Avenir Next LT Pro"/>
          <w:b w:val="0"/>
          <w:bCs w:val="0"/>
          <w:i w:val="0"/>
          <w:iCs w:val="0"/>
          <w:color w:val="000000" w:themeColor="text1" w:themeTint="FF" w:themeShade="FF"/>
          <w:sz w:val="21"/>
          <w:szCs w:val="21"/>
        </w:rPr>
        <w:t xml:space="preserve"> </w:t>
      </w:r>
      <w:r w:rsidRPr="2C37D8C8" w:rsidR="2C37D8C8">
        <w:rPr>
          <w:rFonts w:ascii="Avenir Next LT Pro" w:hAnsi="Avenir Next LT Pro" w:eastAsia="Avenir Next LT Pro" w:cs="Avenir Next LT Pro"/>
          <w:b w:val="0"/>
          <w:bCs w:val="0"/>
          <w:i w:val="0"/>
          <w:iCs w:val="0"/>
          <w:color w:val="000000" w:themeColor="text1" w:themeTint="FF" w:themeShade="FF"/>
          <w:sz w:val="21"/>
          <w:szCs w:val="21"/>
        </w:rPr>
        <w:t>are driven largely by CSEA/CSCA agreements at the district and college level, with more information to come. She also noted the October 7 meeting location may move from B-100 to Arch 144 if the gym is in use, though remaining meetings are otherwise planned for B-100 until a permanent Senate room is secured.</w:t>
      </w:r>
    </w:p>
    <w:p w:rsidR="00147D12" w:rsidP="2C37D8C8" w:rsidRDefault="0FCA927D" w14:paraId="3AA25BB5" w14:textId="1B0FC291">
      <w:pPr>
        <w:spacing w:before="160" w:after="160" w:line="240" w:lineRule="auto"/>
        <w:ind w:left="45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11.2 Secretary Aca</w:t>
      </w:r>
      <w:r w:rsidRPr="2C37D8C8" w:rsidR="739EBD57">
        <w:rPr>
          <w:rFonts w:ascii="Avenir Next LT Pro" w:hAnsi="Avenir Next LT Pro" w:eastAsia="Avenir Next LT Pro" w:cs="Avenir Next LT Pro"/>
        </w:rPr>
        <w:t xml:space="preserve">demic </w:t>
      </w:r>
      <w:r w:rsidRPr="2C37D8C8" w:rsidR="377AB1FC">
        <w:rPr>
          <w:rFonts w:ascii="Avenir Next LT Pro" w:hAnsi="Avenir Next LT Pro" w:eastAsia="Avenir Next LT Pro" w:cs="Avenir Next LT Pro"/>
        </w:rPr>
        <w:t>Sen</w:t>
      </w:r>
      <w:r w:rsidRPr="2C37D8C8" w:rsidR="0E113AE6">
        <w:rPr>
          <w:rFonts w:ascii="Avenir Next LT Pro" w:hAnsi="Avenir Next LT Pro" w:eastAsia="Avenir Next LT Pro" w:cs="Avenir Next LT Pro"/>
        </w:rPr>
        <w:t>ate</w:t>
      </w:r>
      <w:r w:rsidRPr="2C37D8C8" w:rsidR="377AB1FC">
        <w:rPr>
          <w:rFonts w:ascii="Avenir Next LT Pro" w:hAnsi="Avenir Next LT Pro" w:eastAsia="Avenir Next LT Pro" w:cs="Avenir Next LT Pro"/>
        </w:rPr>
        <w:t xml:space="preserve"> | Jamie Salyer – </w:t>
      </w:r>
      <w:r w:rsidRPr="2C37D8C8" w:rsidR="52A528A1">
        <w:rPr>
          <w:rFonts w:ascii="Avenir Next LT Pro" w:hAnsi="Avenir Next LT Pro" w:eastAsia="Avenir Next LT Pro" w:cs="Avenir Next LT Pro"/>
        </w:rPr>
        <w:t>No report</w:t>
      </w:r>
    </w:p>
    <w:p w:rsidR="00147D12" w:rsidP="2C37D8C8" w:rsidRDefault="0FCA927D" w14:paraId="50D5501E" w14:textId="65650AEE">
      <w:pPr>
        <w:spacing w:before="160" w:after="160" w:line="240" w:lineRule="auto"/>
        <w:ind w:left="45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 xml:space="preserve">11.3 SBCCD-CTA | President Denise Knight – </w:t>
      </w:r>
      <w:r w:rsidRPr="2C37D8C8" w:rsidR="319BC37B">
        <w:rPr>
          <w:rFonts w:ascii="Avenir Next LT Pro" w:hAnsi="Avenir Next LT Pro" w:eastAsia="Avenir Next LT Pro" w:cs="Avenir Next LT Pro"/>
        </w:rPr>
        <w:t>No report</w:t>
      </w:r>
    </w:p>
    <w:p w:rsidR="00147D12" w:rsidP="2C37D8C8" w:rsidRDefault="0FCA927D" w14:paraId="530376D3" w14:textId="741D92A7">
      <w:pPr>
        <w:spacing w:before="160" w:after="160" w:line="240" w:lineRule="auto"/>
        <w:ind w:left="45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11.4 Classified Senate Liaison | NA – No report</w:t>
      </w:r>
    </w:p>
    <w:p w:rsidR="00147D12" w:rsidP="2C37D8C8" w:rsidRDefault="0FCA927D" w14:paraId="4C53CF51" w14:textId="319941EF">
      <w:pPr>
        <w:spacing w:before="160" w:after="160" w:line="240" w:lineRule="auto"/>
        <w:ind w:left="45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11.5 Student Government/Student Senate Liaison | NA– No report</w:t>
      </w:r>
    </w:p>
    <w:p w:rsidR="00147D12" w:rsidP="2C37D8C8" w:rsidRDefault="0FCA927D" w14:paraId="779746DE" w14:textId="6DB13E9B">
      <w:pPr>
        <w:spacing w:before="160" w:after="160" w:line="240" w:lineRule="auto"/>
        <w:ind w:left="45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 xml:space="preserve">11.6 Chair of Chairs | Jessy Lemieux – No report </w:t>
      </w:r>
    </w:p>
    <w:p w:rsidR="00147D12" w:rsidP="2C37D8C8" w:rsidRDefault="0FCA927D" w14:paraId="04667669" w14:textId="71A4E8CC">
      <w:pPr>
        <w:spacing w:before="160" w:after="160" w:line="240" w:lineRule="auto"/>
        <w:ind w:left="45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11.7 College Council | Vice President Amy Avelar – No report</w:t>
      </w:r>
    </w:p>
    <w:p w:rsidR="03DEB7DD" w:rsidP="2C37D8C8" w:rsidRDefault="0FCA927D" w14:paraId="0331320B" w14:textId="2FDFADD9">
      <w:pPr>
        <w:spacing w:before="160" w:after="160" w:line="240" w:lineRule="auto"/>
        <w:ind w:left="450"/>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11.8 Chancellor’s Council | President Tatiana Vásquez – No report</w:t>
      </w:r>
    </w:p>
    <w:p w:rsidR="006B0731" w:rsidP="2C37D8C8" w:rsidRDefault="0FCA927D" w14:paraId="42C7C1A5" w14:textId="50CCC570">
      <w:pPr>
        <w:pStyle w:val="Heading2"/>
        <w:spacing w:line="240" w:lineRule="auto"/>
        <w:rPr>
          <w:rFonts w:ascii="Avenir Next LT Pro" w:hAnsi="Avenir Next LT Pro" w:eastAsia="Avenir Next LT Pro" w:cs="Avenir Next LT Pro"/>
        </w:rPr>
      </w:pPr>
      <w:r w:rsidRPr="2C37D8C8" w:rsidR="377AB1FC">
        <w:rPr>
          <w:rFonts w:ascii="Avenir Next LT Pro" w:hAnsi="Avenir Next LT Pro" w:eastAsia="Avenir Next LT Pro" w:cs="Avenir Next LT Pro"/>
        </w:rPr>
        <w:t>12.0 ADJOURNMENT</w:t>
      </w:r>
    </w:p>
    <w:p xmlns:wp14="http://schemas.microsoft.com/office/word/2010/wordml" w:rsidP="2C37D8C8" w14:paraId="3467D83D" wp14:textId="77777777">
      <w:pPr>
        <w:spacing w:before="80" w:after="160"/>
        <w:ind w:left="360"/>
        <w:rPr>
          <w:rFonts w:ascii="Avenir Next LT Pro" w:hAnsi="Avenir Next LT Pro" w:eastAsia="Avenir Next LT Pro" w:cs="Avenir Next LT Pro"/>
          <w:b w:val="0"/>
          <w:bCs w:val="0"/>
          <w:i w:val="1"/>
          <w:iCs w:val="1"/>
          <w:color w:val="1F3A5F"/>
          <w:sz w:val="21"/>
          <w:szCs w:val="21"/>
        </w:rPr>
      </w:pPr>
      <w:r w:rsidRPr="2C37D8C8" w:rsidR="2C37D8C8">
        <w:rPr>
          <w:rFonts w:ascii="Avenir Next LT Pro" w:hAnsi="Avenir Next LT Pro" w:eastAsia="Avenir Next LT Pro" w:cs="Avenir Next LT Pro"/>
          <w:b w:val="1"/>
          <w:bCs w:val="1"/>
          <w:i w:val="1"/>
          <w:iCs w:val="1"/>
          <w:color w:val="1F3A5F"/>
          <w:sz w:val="21"/>
          <w:szCs w:val="21"/>
        </w:rPr>
        <w:t xml:space="preserve">Minutes: </w:t>
      </w:r>
      <w:r w:rsidRPr="2C37D8C8" w:rsidR="2C37D8C8">
        <w:rPr>
          <w:rFonts w:ascii="Avenir Next LT Pro" w:hAnsi="Avenir Next LT Pro" w:eastAsia="Avenir Next LT Pro" w:cs="Avenir Next LT Pro"/>
          <w:b w:val="0"/>
          <w:bCs w:val="0"/>
          <w:i w:val="1"/>
          <w:iCs w:val="1"/>
          <w:color w:val="1F3A5F"/>
          <w:sz w:val="21"/>
          <w:szCs w:val="21"/>
        </w:rPr>
        <w:t>Motion “Motion to adjourn the meeting”: moved by Joseph Notarangelo, seconded by Pedro Gonzalez. Motion passed; meeting adjourned.</w:t>
      </w:r>
    </w:p>
    <w:p w:rsidR="69204C38" w:rsidP="2C37D8C8" w:rsidRDefault="69204C38" w14:paraId="5F759041" w14:textId="50B4CA75">
      <w:pPr>
        <w:pBdr>
          <w:bottom w:val="single" w:color="000000" w:sz="8" w:space="1"/>
        </w:pBdr>
        <w:spacing w:line="240" w:lineRule="auto"/>
        <w:rPr>
          <w:rFonts w:ascii="Avenir Next LT Pro" w:hAnsi="Avenir Next LT Pro" w:eastAsia="Avenir Next LT Pro" w:cs="Avenir Next LT Pro"/>
        </w:rPr>
      </w:pPr>
      <w:r w:rsidRPr="2C37D8C8" w:rsidR="22E461C2">
        <w:rPr>
          <w:rFonts w:ascii="Avenir Next LT Pro" w:hAnsi="Avenir Next LT Pro" w:eastAsia="Avenir Next LT Pro" w:cs="Avenir Next LT Pro"/>
        </w:rPr>
        <w:t xml:space="preserve">NEXT MEETING: </w:t>
      </w:r>
    </w:p>
    <w:p w:rsidR="69204C38" w:rsidP="2C37D8C8" w:rsidRDefault="69204C38" w14:paraId="1C5DDC34" w14:textId="2AF710EE">
      <w:pPr>
        <w:pBdr>
          <w:bottom w:val="single" w:color="000000" w:sz="8" w:space="1"/>
        </w:pBdr>
        <w:spacing w:line="240" w:lineRule="auto"/>
        <w:ind w:firstLine="720"/>
        <w:rPr>
          <w:rFonts w:ascii="Avenir Next LT Pro" w:hAnsi="Avenir Next LT Pro" w:eastAsia="Avenir Next LT Pro" w:cs="Avenir Next LT Pro"/>
        </w:rPr>
      </w:pPr>
      <w:r w:rsidRPr="2C37D8C8" w:rsidR="22E461C2">
        <w:rPr>
          <w:rFonts w:ascii="Avenir Next LT Pro" w:hAnsi="Avenir Next LT Pro" w:eastAsia="Avenir Next LT Pro" w:cs="Avenir Next LT Pro"/>
        </w:rPr>
        <w:t xml:space="preserve">DATE: Wednesday </w:t>
      </w:r>
      <w:r w:rsidRPr="2C37D8C8" w:rsidR="76EF9C78">
        <w:rPr>
          <w:rFonts w:ascii="Avenir Next LT Pro" w:hAnsi="Avenir Next LT Pro" w:eastAsia="Avenir Next LT Pro" w:cs="Avenir Next LT Pro"/>
        </w:rPr>
        <w:t>October</w:t>
      </w:r>
      <w:r w:rsidRPr="2C37D8C8" w:rsidR="22E461C2">
        <w:rPr>
          <w:rFonts w:ascii="Avenir Next LT Pro" w:hAnsi="Avenir Next LT Pro" w:eastAsia="Avenir Next LT Pro" w:cs="Avenir Next LT Pro"/>
        </w:rPr>
        <w:t xml:space="preserve"> </w:t>
      </w:r>
      <w:r w:rsidRPr="2C37D8C8" w:rsidR="76EF9C78">
        <w:rPr>
          <w:rFonts w:ascii="Avenir Next LT Pro" w:hAnsi="Avenir Next LT Pro" w:eastAsia="Avenir Next LT Pro" w:cs="Avenir Next LT Pro"/>
        </w:rPr>
        <w:t>7</w:t>
      </w:r>
      <w:r w:rsidRPr="2C37D8C8" w:rsidR="22E461C2">
        <w:rPr>
          <w:rFonts w:ascii="Avenir Next LT Pro" w:hAnsi="Avenir Next LT Pro" w:eastAsia="Avenir Next LT Pro" w:cs="Avenir Next LT Pro"/>
        </w:rPr>
        <w:t xml:space="preserve"> 2026</w:t>
      </w:r>
    </w:p>
    <w:p w:rsidR="69204C38" w:rsidP="2C37D8C8" w:rsidRDefault="69204C38" w14:paraId="0F2FFA7A" w14:textId="18C45ADE">
      <w:pPr>
        <w:pBdr>
          <w:bottom w:val="single" w:color="000000" w:sz="8" w:space="1"/>
        </w:pBdr>
        <w:spacing w:line="240" w:lineRule="auto"/>
        <w:ind w:firstLine="720"/>
        <w:rPr>
          <w:rFonts w:ascii="Avenir Next LT Pro" w:hAnsi="Avenir Next LT Pro" w:eastAsia="Avenir Next LT Pro" w:cs="Avenir Next LT Pro"/>
        </w:rPr>
      </w:pPr>
      <w:r w:rsidRPr="2C37D8C8" w:rsidR="22E461C2">
        <w:rPr>
          <w:rFonts w:ascii="Avenir Next LT Pro" w:hAnsi="Avenir Next LT Pro" w:eastAsia="Avenir Next LT Pro" w:cs="Avenir Next LT Pro"/>
        </w:rPr>
        <w:t>TIME: 3:00-4:30pm</w:t>
      </w:r>
    </w:p>
    <w:p w:rsidR="69204C38" w:rsidP="2C37D8C8" w:rsidRDefault="69204C38" w14:paraId="1BD7C1B9" w14:textId="6968D021">
      <w:pPr>
        <w:pBdr>
          <w:bottom w:val="single" w:color="000000" w:sz="8" w:space="1"/>
        </w:pBdr>
        <w:spacing w:line="240" w:lineRule="auto"/>
        <w:ind w:firstLine="720"/>
        <w:rPr>
          <w:rFonts w:ascii="Avenir Next LT Pro" w:hAnsi="Avenir Next LT Pro" w:eastAsia="Avenir Next LT Pro" w:cs="Avenir Next LT Pro"/>
        </w:rPr>
      </w:pPr>
      <w:r w:rsidRPr="2C37D8C8" w:rsidR="22E461C2">
        <w:rPr>
          <w:rFonts w:ascii="Avenir Next LT Pro" w:hAnsi="Avenir Next LT Pro" w:eastAsia="Avenir Next LT Pro" w:cs="Avenir Next LT Pro"/>
        </w:rPr>
        <w:t>LOCATION: B-100</w:t>
      </w:r>
    </w:p>
    <w:p w:rsidR="11793208" w:rsidP="2C37D8C8" w:rsidRDefault="11793208" w14:paraId="29B00CBB" w14:textId="5B392414">
      <w:pPr>
        <w:rPr>
          <w:rFonts w:ascii="Avenir Next LT Pro" w:hAnsi="Avenir Next LT Pro" w:eastAsia="Avenir Next LT Pro" w:cs="Avenir Next LT Pro"/>
        </w:rPr>
      </w:pPr>
      <w:r w:rsidRPr="2C37D8C8">
        <w:rPr>
          <w:rFonts w:ascii="Avenir Next LT Pro" w:hAnsi="Avenir Next LT Pro" w:eastAsia="Avenir Next LT Pro" w:cs="Avenir Next LT Pro"/>
        </w:rPr>
        <w:br w:type="page"/>
      </w:r>
    </w:p>
    <w:p w:rsidR="11793208" w:rsidP="2C37D8C8" w:rsidRDefault="11793208" w14:paraId="6803C640" w14:textId="6CD2579A">
      <w:pPr>
        <w:rPr>
          <w:rFonts w:ascii="Avenir Next LT Pro" w:hAnsi="Avenir Next LT Pro" w:eastAsia="Avenir Next LT Pro" w:cs="Avenir Next LT Pro"/>
          <w:sz w:val="20"/>
          <w:szCs w:val="20"/>
        </w:rPr>
      </w:pPr>
    </w:p>
    <w:p w:rsidR="50F17123" w:rsidP="2C37D8C8" w:rsidRDefault="50F17123" w14:paraId="27051027" w14:textId="0A4B9446">
      <w:pPr>
        <w:jc w:val="center"/>
        <w:rPr>
          <w:rFonts w:ascii="Avenir Next LT Pro" w:hAnsi="Avenir Next LT Pro" w:eastAsia="Avenir Next LT Pro" w:cs="Avenir Next LT Pro"/>
          <w:b w:val="1"/>
          <w:bCs w:val="1"/>
          <w:sz w:val="20"/>
          <w:szCs w:val="20"/>
        </w:rPr>
      </w:pPr>
      <w:r w:rsidRPr="2C37D8C8" w:rsidR="672EB21E">
        <w:rPr>
          <w:rFonts w:ascii="Avenir Next LT Pro" w:hAnsi="Avenir Next LT Pro" w:eastAsia="Avenir Next LT Pro" w:cs="Avenir Next LT Pro"/>
          <w:b w:val="1"/>
          <w:bCs w:val="1"/>
          <w:sz w:val="20"/>
          <w:szCs w:val="20"/>
        </w:rPr>
        <w:t>Officers</w:t>
      </w:r>
    </w:p>
    <w:p w:rsidR="50F17123" w:rsidP="2C37D8C8" w:rsidRDefault="50F17123" w14:paraId="71985B0F" w14:textId="1F284C38">
      <w:pPr>
        <w:jc w:val="center"/>
        <w:rPr>
          <w:rFonts w:ascii="Avenir Next LT Pro" w:hAnsi="Avenir Next LT Pro" w:eastAsia="Avenir Next LT Pro" w:cs="Avenir Next LT Pro"/>
          <w:sz w:val="24"/>
          <w:szCs w:val="24"/>
        </w:rPr>
      </w:pPr>
      <w:r w:rsidRPr="2C37D8C8" w:rsidR="672EB21E">
        <w:rPr>
          <w:rFonts w:ascii="Avenir Next LT Pro" w:hAnsi="Avenir Next LT Pro" w:eastAsia="Avenir Next LT Pro" w:cs="Avenir Next LT Pro"/>
          <w:sz w:val="24"/>
          <w:szCs w:val="24"/>
        </w:rPr>
        <w:t xml:space="preserve"> </w:t>
      </w:r>
    </w:p>
    <w:tbl>
      <w:tblPr>
        <w:tblStyle w:val="TableGrid"/>
        <w:tblW w:w="0" w:type="auto"/>
        <w:jc w:val="center"/>
        <w:tblLook w:val="06A0" w:firstRow="1" w:lastRow="0" w:firstColumn="1" w:lastColumn="0" w:noHBand="1" w:noVBand="1"/>
      </w:tblPr>
      <w:tblGrid>
        <w:gridCol w:w="3120"/>
        <w:gridCol w:w="3120"/>
        <w:gridCol w:w="3120"/>
      </w:tblGrid>
      <w:tr w:rsidR="11793208" w:rsidTr="2C37D8C8" w14:paraId="030D1F4A" w14:textId="77777777">
        <w:trPr>
          <w:trHeight w:val="300"/>
        </w:trPr>
        <w:tc>
          <w:tcPr>
            <w:tcW w:w="3600" w:type="dxa"/>
            <w:tcBorders>
              <w:top w:val="nil"/>
              <w:left w:val="nil"/>
              <w:bottom w:val="nil"/>
              <w:right w:val="nil"/>
            </w:tcBorders>
            <w:tcMar>
              <w:left w:w="108" w:type="dxa"/>
              <w:right w:w="108" w:type="dxa"/>
            </w:tcMar>
          </w:tcPr>
          <w:p w:rsidR="11793208" w:rsidP="2C37D8C8" w:rsidRDefault="11793208" w14:paraId="51EC5C5D" w14:textId="312ADD9C">
            <w:pP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President, Tatiana Vasquez</w:t>
            </w:r>
          </w:p>
        </w:tc>
        <w:tc>
          <w:tcPr>
            <w:tcW w:w="3600" w:type="dxa"/>
            <w:tcBorders>
              <w:top w:val="nil"/>
              <w:left w:val="nil"/>
              <w:bottom w:val="nil"/>
              <w:right w:val="nil"/>
            </w:tcBorders>
            <w:tcMar>
              <w:left w:w="108" w:type="dxa"/>
              <w:right w:w="108" w:type="dxa"/>
            </w:tcMar>
          </w:tcPr>
          <w:p w:rsidR="11793208" w:rsidP="2C37D8C8" w:rsidRDefault="11793208" w14:paraId="5FE12E75" w14:textId="1D38A642">
            <w:pP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Vice President, *Amy Avelar</w:t>
            </w:r>
          </w:p>
        </w:tc>
        <w:tc>
          <w:tcPr>
            <w:tcW w:w="3600" w:type="dxa"/>
            <w:tcBorders>
              <w:top w:val="nil"/>
              <w:left w:val="nil"/>
              <w:bottom w:val="nil"/>
              <w:right w:val="nil"/>
            </w:tcBorders>
            <w:tcMar>
              <w:left w:w="108" w:type="dxa"/>
              <w:right w:w="108" w:type="dxa"/>
            </w:tcMar>
          </w:tcPr>
          <w:p w:rsidR="11793208" w:rsidP="2C37D8C8" w:rsidRDefault="11793208" w14:paraId="2FE70400" w14:textId="3B942082">
            <w:pP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Secretary, *Jamie Salyer</w:t>
            </w:r>
          </w:p>
        </w:tc>
      </w:tr>
    </w:tbl>
    <w:p w:rsidR="50F17123" w:rsidP="2C37D8C8" w:rsidRDefault="50F17123" w14:paraId="0B40F5A8" w14:textId="37AC66E0">
      <w:pPr>
        <w:spacing w:line="257" w:lineRule="auto"/>
        <w:jc w:val="center"/>
        <w:rPr>
          <w:rFonts w:ascii="Avenir Next LT Pro" w:hAnsi="Avenir Next LT Pro" w:eastAsia="Avenir Next LT Pro" w:cs="Avenir Next LT Pro"/>
          <w:sz w:val="24"/>
          <w:szCs w:val="24"/>
        </w:rPr>
      </w:pPr>
      <w:r w:rsidRPr="2C37D8C8" w:rsidR="672EB21E">
        <w:rPr>
          <w:rFonts w:ascii="Avenir Next LT Pro" w:hAnsi="Avenir Next LT Pro" w:eastAsia="Avenir Next LT Pro" w:cs="Avenir Next LT Pro"/>
          <w:sz w:val="24"/>
          <w:szCs w:val="24"/>
        </w:rPr>
        <w:t xml:space="preserve"> </w:t>
      </w:r>
    </w:p>
    <w:p w:rsidR="50F17123" w:rsidP="2C37D8C8" w:rsidRDefault="50F17123" w14:paraId="5A5404EB" w14:textId="0E8F457E">
      <w:pPr>
        <w:jc w:val="center"/>
        <w:rPr>
          <w:rFonts w:ascii="Avenir Next LT Pro" w:hAnsi="Avenir Next LT Pro" w:eastAsia="Avenir Next LT Pro" w:cs="Avenir Next LT Pro"/>
          <w:b w:val="1"/>
          <w:bCs w:val="1"/>
          <w:sz w:val="20"/>
          <w:szCs w:val="20"/>
        </w:rPr>
      </w:pPr>
      <w:r w:rsidRPr="2C37D8C8" w:rsidR="672EB21E">
        <w:rPr>
          <w:rFonts w:ascii="Avenir Next LT Pro" w:hAnsi="Avenir Next LT Pro" w:eastAsia="Avenir Next LT Pro" w:cs="Avenir Next LT Pro"/>
          <w:b w:val="1"/>
          <w:bCs w:val="1"/>
          <w:sz w:val="20"/>
          <w:szCs w:val="20"/>
        </w:rPr>
        <w:t xml:space="preserve">Senators </w:t>
      </w:r>
    </w:p>
    <w:tbl>
      <w:tblPr>
        <w:tblW w:w="9340" w:type="dxa"/>
        <w:jc w:val="center"/>
        <w:tblLook w:val="01E0" w:firstRow="1" w:lastRow="1" w:firstColumn="1" w:lastColumn="1" w:noHBand="0" w:noVBand="0"/>
      </w:tblPr>
      <w:tblGrid>
        <w:gridCol w:w="6630"/>
        <w:gridCol w:w="2710"/>
      </w:tblGrid>
      <w:tr w:rsidR="11793208" w:rsidTr="2C37D8C8" w14:paraId="0D179DED" w14:textId="77777777">
        <w:trPr>
          <w:trHeight w:val="46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7D4342FB" w14:textId="699F6FBC">
            <w:pPr>
              <w:spacing w:before="141"/>
              <w:ind w:left="-1" w:right="14"/>
              <w:jc w:val="center"/>
              <w:rPr>
                <w:rFonts w:ascii="Avenir Next LT Pro" w:hAnsi="Avenir Next LT Pro" w:eastAsia="Avenir Next LT Pro" w:cs="Avenir Next LT Pro"/>
                <w:b w:val="1"/>
                <w:bCs w:val="1"/>
                <w:sz w:val="20"/>
                <w:szCs w:val="20"/>
              </w:rPr>
            </w:pPr>
            <w:r w:rsidRPr="2C37D8C8" w:rsidR="692AB66C">
              <w:rPr>
                <w:rFonts w:ascii="Avenir Next LT Pro" w:hAnsi="Avenir Next LT Pro" w:eastAsia="Avenir Next LT Pro" w:cs="Avenir Next LT Pro"/>
                <w:b w:val="1"/>
                <w:bCs w:val="1"/>
                <w:sz w:val="20"/>
                <w:szCs w:val="20"/>
              </w:rPr>
              <w:t>Division</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27696339" w14:textId="4247A486">
            <w:pPr>
              <w:spacing w:before="141"/>
              <w:ind w:left="75"/>
              <w:jc w:val="center"/>
              <w:rPr>
                <w:rFonts w:ascii="Avenir Next LT Pro" w:hAnsi="Avenir Next LT Pro" w:eastAsia="Avenir Next LT Pro" w:cs="Avenir Next LT Pro"/>
                <w:b w:val="1"/>
                <w:bCs w:val="1"/>
                <w:sz w:val="20"/>
                <w:szCs w:val="20"/>
              </w:rPr>
            </w:pPr>
            <w:r w:rsidRPr="2C37D8C8" w:rsidR="692AB66C">
              <w:rPr>
                <w:rFonts w:ascii="Avenir Next LT Pro" w:hAnsi="Avenir Next LT Pro" w:eastAsia="Avenir Next LT Pro" w:cs="Avenir Next LT Pro"/>
                <w:b w:val="1"/>
                <w:bCs w:val="1"/>
                <w:sz w:val="20"/>
                <w:szCs w:val="20"/>
              </w:rPr>
              <w:t>Name</w:t>
            </w:r>
          </w:p>
        </w:tc>
      </w:tr>
      <w:tr w:rsidR="11793208" w:rsidTr="2C37D8C8" w14:paraId="3DC4DAC8" w14:textId="77777777">
        <w:trPr>
          <w:trHeight w:val="16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3B8BDC23" w14:textId="2AE8C0AC">
            <w:pPr>
              <w:ind w:left="1130" w:hanging="817"/>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Academic Services, Business, Computer Technology &amp; Hospitality</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7C3C36E6" w14:textId="27521926">
            <w:pPr>
              <w:ind w:left="25" w:right="2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Sam Addington</w:t>
            </w:r>
          </w:p>
        </w:tc>
      </w:tr>
      <w:tr w:rsidR="11793208" w:rsidTr="2C37D8C8" w14:paraId="36C3DFD4"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05762623" w14:textId="1276EEB4">
            <w:pPr>
              <w:ind w:left="25" w:right="13"/>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Arts &amp; Humanities</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1733CEFC" w14:textId="07B61CA9">
            <w:pPr>
              <w:ind w:left="25" w:right="2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Amy Mills</w:t>
            </w:r>
          </w:p>
        </w:tc>
      </w:tr>
      <w:tr w:rsidR="11793208" w:rsidTr="2C37D8C8" w14:paraId="145631C7"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63B6191C" w14:textId="3F60ECA0">
            <w:pPr>
              <w:ind w:left="25" w:right="13"/>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Arts &amp; Humanities</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01FDDF5C" w14:textId="553076FA">
            <w:pPr>
              <w:ind w:left="25" w:right="13"/>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Carol Damgen</w:t>
            </w:r>
          </w:p>
        </w:tc>
      </w:tr>
      <w:tr w:rsidR="11793208" w:rsidTr="2C37D8C8" w14:paraId="67C64345" w14:textId="77777777">
        <w:trPr>
          <w:trHeight w:val="180"/>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3A8305CE" w14:textId="7C1515C3">
            <w:pPr>
              <w:ind w:left="25" w:right="13"/>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Arts &amp; Humanities</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553A1213" w14:textId="75766D33">
            <w:pPr>
              <w:ind w:left="25" w:right="7"/>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Edward Shea</w:t>
            </w:r>
          </w:p>
        </w:tc>
      </w:tr>
      <w:tr w:rsidR="11793208" w:rsidTr="2C37D8C8" w14:paraId="3055C856" w14:textId="77777777">
        <w:trPr>
          <w:trHeight w:val="240"/>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75B6033A" w14:textId="61AAFC61">
            <w:pPr>
              <w:ind w:left="25" w:right="13"/>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Arts &amp; Humanities</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74C5EE20" w14:textId="72CD7BCA">
            <w:pPr>
              <w:ind w:left="25" w:right="7"/>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Joanna Clevenger</w:t>
            </w:r>
          </w:p>
        </w:tc>
      </w:tr>
      <w:tr w:rsidR="11793208" w:rsidTr="2C37D8C8" w14:paraId="64E55D24"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731C1EFA" w14:textId="53611D51">
            <w:pPr>
              <w:ind w:left="25" w:right="13"/>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Arts &amp; Humanities</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43919CD0" w14:textId="68C5B3CD">
            <w:pPr>
              <w:ind w:left="25" w:right="13"/>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Joe Notarangelo</w:t>
            </w:r>
          </w:p>
        </w:tc>
      </w:tr>
      <w:tr w:rsidR="11793208" w:rsidTr="2C37D8C8" w14:paraId="7F89FF20"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100C20AA" w14:textId="489CB2AA">
            <w:pPr>
              <w:ind w:left="25" w:right="13"/>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Arts &amp; Humanities</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28CC6F75" w14:textId="4C1C3DF7">
            <w:pPr>
              <w:ind w:left="25" w:right="25"/>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Keith Beshwate</w:t>
            </w:r>
          </w:p>
        </w:tc>
      </w:tr>
      <w:tr w:rsidR="11793208" w:rsidTr="2C37D8C8" w14:paraId="086F2097"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1D0A5B03" w14:textId="3D3F6221">
            <w:pPr>
              <w:ind w:left="25" w:right="13"/>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Arts &amp; Humanities</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4169B000" w14:textId="6FFDE15F">
            <w:pPr>
              <w:ind w:left="25" w:right="1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Timothy Colbert</w:t>
            </w:r>
          </w:p>
        </w:tc>
      </w:tr>
      <w:tr w:rsidR="11793208" w:rsidTr="2C37D8C8" w14:paraId="58E3C9C9"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3B663070" w14:textId="3CC14658">
            <w:pPr>
              <w:ind w:left="25" w:right="2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Career Technical Education</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7C3E0C4A" w14:textId="07837C65">
            <w:pPr>
              <w:ind w:left="25" w:right="7"/>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Francisco Gonzalez</w:t>
            </w:r>
          </w:p>
        </w:tc>
      </w:tr>
      <w:tr w:rsidR="11793208" w:rsidTr="2C37D8C8" w14:paraId="374ADC09"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1331072D" w14:textId="6DCB247A">
            <w:pPr>
              <w:ind w:left="25" w:right="2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Career Technical Education</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15D7D925" w14:textId="7D6060D9">
            <w:pPr>
              <w:ind w:left="25" w:right="13"/>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Melita Caldwell-Betties</w:t>
            </w:r>
          </w:p>
        </w:tc>
      </w:tr>
      <w:tr w:rsidR="11793208" w:rsidTr="2C37D8C8" w14:paraId="01BF636B"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57279D76" w14:textId="0E4B7570">
            <w:pPr>
              <w:ind w:left="29" w:right="4"/>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Counseling &amp; Student Development</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2CC71897" w14:textId="52B8E060">
            <w:pPr>
              <w:ind w:left="25" w:right="25"/>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 xml:space="preserve">Botra </w:t>
            </w:r>
            <w:r w:rsidRPr="2C37D8C8" w:rsidR="4FF146BE">
              <w:rPr>
                <w:rFonts w:ascii="Avenir Next LT Pro" w:hAnsi="Avenir Next LT Pro" w:eastAsia="Avenir Next LT Pro" w:cs="Avenir Next LT Pro"/>
                <w:sz w:val="20"/>
                <w:szCs w:val="20"/>
              </w:rPr>
              <w:t>Moeung</w:t>
            </w:r>
          </w:p>
        </w:tc>
      </w:tr>
      <w:tr w:rsidR="11793208" w:rsidTr="2C37D8C8" w14:paraId="46E610E4"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55C75327" w14:textId="74948733">
            <w:pPr>
              <w:ind w:left="29" w:right="4"/>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Counseling &amp; Student Development</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06FCB4B9" w14:textId="5F3D58AD">
            <w:pPr>
              <w:ind w:left="25" w:right="2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Daniele Smith</w:t>
            </w:r>
          </w:p>
        </w:tc>
      </w:tr>
      <w:tr w:rsidR="11793208" w:rsidTr="2C37D8C8" w14:paraId="122BFC00"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3ECB7D1B" w14:textId="1A5B37AD">
            <w:pPr>
              <w:ind w:left="29" w:right="4"/>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Counseling &amp; Student Development</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4EB4F646" w14:textId="7D4660F6">
            <w:pPr>
              <w:ind w:left="25" w:right="13"/>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Debbie Orozco</w:t>
            </w:r>
          </w:p>
        </w:tc>
      </w:tr>
      <w:tr w:rsidR="11793208" w:rsidTr="2C37D8C8" w14:paraId="3D71F630"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52127044" w14:textId="6BC196E6">
            <w:pPr>
              <w:ind w:left="29" w:right="4"/>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Counseling &amp; Student Development</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241532C1" w14:textId="5A0D71F8">
            <w:pPr>
              <w:ind w:left="25" w:right="25"/>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Jamie Salyer</w:t>
            </w:r>
          </w:p>
        </w:tc>
      </w:tr>
      <w:tr w:rsidR="11793208" w:rsidTr="2C37D8C8" w14:paraId="2B50D831"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2EC48F50" w14:textId="22F72A26">
            <w:pPr>
              <w:ind w:left="29" w:right="4"/>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Counseling &amp; Student Development</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5A80136F" w14:textId="68192425">
            <w:pPr>
              <w:ind w:left="25" w:right="7"/>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Keynasia Buffong</w:t>
            </w:r>
          </w:p>
        </w:tc>
      </w:tr>
      <w:tr w:rsidR="11793208" w:rsidTr="2C37D8C8" w14:paraId="059B49D6"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3A25740C" w14:textId="5CC9B778">
            <w:pPr>
              <w:ind w:left="29" w:right="4"/>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Counseling &amp; Student Development</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17ED2939" w14:textId="38704B00">
            <w:pPr>
              <w:ind w:left="25" w:right="25"/>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Pedro Gonzalez</w:t>
            </w:r>
          </w:p>
        </w:tc>
      </w:tr>
      <w:tr w:rsidR="11793208" w:rsidTr="2C37D8C8" w14:paraId="42A96C64"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42C4A673" w14:textId="014C77D2">
            <w:pPr>
              <w:ind w:left="29" w:right="4"/>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Counseling &amp; Student Development</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26B860E9" w14:textId="19C3A911">
            <w:pPr>
              <w:ind w:left="25" w:right="13"/>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 xml:space="preserve">Ulavale </w:t>
            </w:r>
            <w:r w:rsidRPr="2C37D8C8" w:rsidR="3B31A67B">
              <w:rPr>
                <w:rFonts w:ascii="Avenir Next LT Pro" w:hAnsi="Avenir Next LT Pro" w:eastAsia="Avenir Next LT Pro" w:cs="Avenir Next LT Pro"/>
                <w:sz w:val="20"/>
                <w:szCs w:val="20"/>
              </w:rPr>
              <w:t>Matavao</w:t>
            </w:r>
          </w:p>
        </w:tc>
      </w:tr>
      <w:tr w:rsidR="11793208" w:rsidTr="2C37D8C8" w14:paraId="5C347983"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0FBCD640" w14:textId="48EA645B">
            <w:pPr>
              <w:ind w:left="25" w:right="26"/>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Health Science</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57E372DC" w14:textId="62DBBE69">
            <w:pPr>
              <w:ind w:left="25" w:right="2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Anita Arnold</w:t>
            </w:r>
          </w:p>
        </w:tc>
      </w:tr>
      <w:tr w:rsidR="11793208" w:rsidTr="2C37D8C8" w14:paraId="6DCF8397"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3762500E" w14:textId="4FA8E092">
            <w:pPr>
              <w:ind w:left="25" w:right="26"/>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Health Science</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6E56A9D6" w14:textId="516AA90F">
            <w:pPr>
              <w:ind w:left="25" w:right="2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Doris Ontiveros</w:t>
            </w:r>
          </w:p>
        </w:tc>
      </w:tr>
      <w:tr w:rsidR="11793208" w:rsidTr="2C37D8C8" w14:paraId="537E6303"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08B20F11" w14:textId="49A7C29B">
            <w:pPr>
              <w:ind w:left="25" w:right="2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Instructional Support Services</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115489C9" w14:textId="7DC92771">
            <w:pPr>
              <w:ind w:left="25" w:right="13"/>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Maria Notarangelo</w:t>
            </w:r>
          </w:p>
        </w:tc>
      </w:tr>
      <w:tr w:rsidR="11793208" w:rsidTr="2C37D8C8" w14:paraId="233973AA"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455BDBF6" w14:textId="60D005CE">
            <w:pPr>
              <w:ind w:left="25" w:right="13"/>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Kinesiology, Health, &amp; Athletics</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06B04532" w14:textId="69016363">
            <w:pPr>
              <w:ind w:left="25" w:right="7"/>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John Banola</w:t>
            </w:r>
          </w:p>
        </w:tc>
      </w:tr>
      <w:tr w:rsidR="11793208" w:rsidTr="2C37D8C8" w14:paraId="505B1CFA"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4451BF59" w14:textId="7B50F855">
            <w:pPr>
              <w:ind w:left="25" w:right="2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Science &amp; Mathematics</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62275FDB" w14:textId="609EB000">
            <w:pPr>
              <w:ind w:left="29" w:right="4"/>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Abeir Isra</w:t>
            </w:r>
            <w:r w:rsidRPr="2C37D8C8" w:rsidR="080E47F9">
              <w:rPr>
                <w:rFonts w:ascii="Avenir Next LT Pro" w:hAnsi="Avenir Next LT Pro" w:eastAsia="Avenir Next LT Pro" w:cs="Avenir Next LT Pro"/>
                <w:sz w:val="20"/>
                <w:szCs w:val="20"/>
              </w:rPr>
              <w:t>ei</w:t>
            </w:r>
            <w:r w:rsidRPr="2C37D8C8" w:rsidR="692AB66C">
              <w:rPr>
                <w:rFonts w:ascii="Avenir Next LT Pro" w:hAnsi="Avenir Next LT Pro" w:eastAsia="Avenir Next LT Pro" w:cs="Avenir Next LT Pro"/>
                <w:sz w:val="20"/>
                <w:szCs w:val="20"/>
              </w:rPr>
              <w:t>l</w:t>
            </w:r>
          </w:p>
        </w:tc>
      </w:tr>
      <w:tr w:rsidR="11793208" w:rsidTr="2C37D8C8" w14:paraId="18C7691A"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0062260F" w14:textId="3B7180C3">
            <w:pPr>
              <w:ind w:left="25" w:right="2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Science &amp; Mathematics</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0248C37F" w14:textId="45B0C7FD">
            <w:pPr>
              <w:ind w:left="25" w:right="25"/>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Amanda Qader</w:t>
            </w:r>
          </w:p>
        </w:tc>
      </w:tr>
      <w:tr w:rsidR="11793208" w:rsidTr="2C37D8C8" w14:paraId="4DC2CA1C"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29FA4FF4" w14:textId="7C59AC4E">
            <w:pPr>
              <w:ind w:left="25" w:right="2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Science &amp; Mathematics</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148B2BA0" w14:textId="7D5A32F4">
            <w:pPr>
              <w:ind w:left="25" w:right="25"/>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Amy Avelar</w:t>
            </w:r>
          </w:p>
        </w:tc>
      </w:tr>
      <w:tr w:rsidR="11793208" w:rsidTr="2C37D8C8" w14:paraId="1FDF64A3"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4D8D74D8" w14:textId="1ABF16E5">
            <w:pPr>
              <w:ind w:left="25" w:right="2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Science &amp; Mathematics</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44BBBEF3" w14:textId="3EC81476">
            <w:pPr>
              <w:ind w:left="25" w:right="7"/>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Bethany Tasaka</w:t>
            </w:r>
          </w:p>
        </w:tc>
      </w:tr>
      <w:tr w:rsidR="11793208" w:rsidTr="2C37D8C8" w14:paraId="44053343"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1592EBD4" w14:textId="36F37052">
            <w:pPr>
              <w:ind w:left="25" w:right="2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Science &amp; Mathematics</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7A3D6EDA" w14:textId="4DBB9104">
            <w:pPr>
              <w:ind w:left="25" w:right="25"/>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Jessy Lemieux</w:t>
            </w:r>
          </w:p>
        </w:tc>
      </w:tr>
      <w:tr w:rsidR="11793208" w:rsidTr="2C37D8C8" w14:paraId="7A83F2EF"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324364B0" w14:textId="6B086D22">
            <w:pPr>
              <w:ind w:left="25" w:right="2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Science &amp; Mathematics</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5B8F8C23" w14:textId="341AB0AF">
            <w:pPr>
              <w:ind w:left="25" w:right="2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Joan Murillo</w:t>
            </w:r>
          </w:p>
        </w:tc>
      </w:tr>
      <w:tr w:rsidR="11793208" w:rsidTr="2C37D8C8" w14:paraId="100D0409"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3CDC09C8" w14:textId="367B10C3">
            <w:pPr>
              <w:ind w:left="25" w:right="2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Science &amp; Mathematics</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286FD520" w14:textId="3B8AFD8C">
            <w:pPr>
              <w:ind w:left="25" w:right="13"/>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Matt Robles</w:t>
            </w:r>
          </w:p>
        </w:tc>
      </w:tr>
      <w:tr w:rsidR="11793208" w:rsidTr="2C37D8C8" w14:paraId="7DE196CE"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57267691" w14:textId="4A13BC7C">
            <w:pPr>
              <w:ind w:left="25" w:right="1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Social Science &amp; Human Development</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3734C574" w14:textId="7EED9265">
            <w:pPr>
              <w:ind w:left="25" w:right="1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Denise Knight</w:t>
            </w:r>
          </w:p>
        </w:tc>
      </w:tr>
      <w:tr w:rsidR="11793208" w:rsidTr="2C37D8C8" w14:paraId="6A16805E"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0F357D03" w14:textId="41FEE90E">
            <w:pPr>
              <w:ind w:left="25" w:right="1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Social Science &amp; Human Development</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45567E1E" w14:textId="7237D048">
            <w:pPr>
              <w:ind w:left="25" w:right="7"/>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Irene Sanchez</w:t>
            </w:r>
          </w:p>
        </w:tc>
      </w:tr>
      <w:tr w:rsidR="11793208" w:rsidTr="2C37D8C8" w14:paraId="1530CC6F"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76E86EA6" w14:textId="5BB0D424">
            <w:pPr>
              <w:ind w:left="25" w:right="1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Social Science &amp; Human Development</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5A2EE0CD" w14:textId="3F817133">
            <w:pPr>
              <w:ind w:left="29" w:right="4"/>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Kellie Barnett</w:t>
            </w:r>
          </w:p>
        </w:tc>
      </w:tr>
      <w:tr w:rsidR="11793208" w:rsidTr="2C37D8C8" w14:paraId="5A48083F"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4E59D040" w14:textId="75B4D9F6">
            <w:pPr>
              <w:ind w:left="25" w:right="1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Social Science &amp; Human Development</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6CF664BD" w14:textId="4D490417">
            <w:pPr>
              <w:ind w:left="25" w:right="25"/>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Lisa Henkle</w:t>
            </w:r>
          </w:p>
        </w:tc>
      </w:tr>
      <w:tr w:rsidR="11793208" w:rsidTr="2C37D8C8" w14:paraId="7DA22673" w14:textId="77777777">
        <w:trPr>
          <w:trHeight w:val="285"/>
        </w:trPr>
        <w:tc>
          <w:tcPr>
            <w:tcW w:w="6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0CAE6709" w14:textId="2FAFB90C">
            <w:pPr>
              <w:ind w:left="25" w:right="19"/>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Social Science &amp; Human Development</w:t>
            </w:r>
          </w:p>
        </w:tc>
        <w:tc>
          <w:tcPr>
            <w:tcW w:w="271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11793208" w:rsidP="2C37D8C8" w:rsidRDefault="11793208" w14:paraId="7A4612EC" w14:textId="19C7909D">
            <w:pPr>
              <w:ind w:left="25" w:right="6"/>
              <w:jc w:val="center"/>
              <w:rPr>
                <w:rFonts w:ascii="Avenir Next LT Pro" w:hAnsi="Avenir Next LT Pro" w:eastAsia="Avenir Next LT Pro" w:cs="Avenir Next LT Pro"/>
                <w:sz w:val="20"/>
                <w:szCs w:val="20"/>
              </w:rPr>
            </w:pPr>
            <w:r w:rsidRPr="2C37D8C8" w:rsidR="692AB66C">
              <w:rPr>
                <w:rFonts w:ascii="Avenir Next LT Pro" w:hAnsi="Avenir Next LT Pro" w:eastAsia="Avenir Next LT Pro" w:cs="Avenir Next LT Pro"/>
                <w:sz w:val="20"/>
                <w:szCs w:val="20"/>
              </w:rPr>
              <w:t>Melissa King</w:t>
            </w:r>
          </w:p>
        </w:tc>
      </w:tr>
    </w:tbl>
    <w:p w:rsidR="50F17123" w:rsidP="2C37D8C8" w:rsidRDefault="50F17123" w14:paraId="38ECCDFB" w14:textId="5252E210">
      <w:pPr>
        <w:pBdr>
          <w:bottom w:val="single" w:color="000000" w:sz="8" w:space="1"/>
        </w:pBdr>
        <w:rPr>
          <w:rFonts w:ascii="Avenir Next LT Pro" w:hAnsi="Avenir Next LT Pro" w:eastAsia="Avenir Next LT Pro" w:cs="Avenir Next LT Pro"/>
        </w:rPr>
      </w:pPr>
      <w:r w:rsidRPr="2C37D8C8" w:rsidR="672EB21E">
        <w:rPr>
          <w:rFonts w:ascii="Avenir Next LT Pro" w:hAnsi="Avenir Next LT Pro" w:eastAsia="Avenir Next LT Pro" w:cs="Avenir Next LT Pro"/>
        </w:rPr>
        <w:t xml:space="preserve"> </w:t>
      </w:r>
    </w:p>
    <w:p w:rsidR="50F17123" w:rsidP="2C37D8C8" w:rsidRDefault="50F17123" w14:paraId="474DFF9F" w14:textId="61B44481">
      <w:pPr>
        <w:ind w:left="720"/>
        <w:rPr>
          <w:rFonts w:ascii="Avenir Next LT Pro" w:hAnsi="Avenir Next LT Pro" w:eastAsia="Avenir Next LT Pro" w:cs="Avenir Next LT Pro"/>
        </w:rPr>
      </w:pPr>
      <w:r w:rsidRPr="2C37D8C8" w:rsidR="672EB21E">
        <w:rPr>
          <w:rFonts w:ascii="Avenir Next LT Pro" w:hAnsi="Avenir Next LT Pro" w:eastAsia="Avenir Next LT Pro" w:cs="Avenir Next LT Pro"/>
        </w:rPr>
        <w:t xml:space="preserve"> </w:t>
      </w:r>
    </w:p>
    <w:p w:rsidR="50F17123" w:rsidP="2C37D8C8" w:rsidRDefault="50F17123" w14:paraId="514F8455" w14:textId="2F79BBB4">
      <w:pPr>
        <w:rPr>
          <w:rFonts w:ascii="Avenir Next LT Pro" w:hAnsi="Avenir Next LT Pro" w:eastAsia="Avenir Next LT Pro" w:cs="Avenir Next LT Pro"/>
        </w:rPr>
      </w:pPr>
      <w:r w:rsidRPr="2C37D8C8" w:rsidR="672EB21E">
        <w:rPr>
          <w:rFonts w:ascii="Avenir Next LT Pro" w:hAnsi="Avenir Next LT Pro" w:eastAsia="Avenir Next LT Pro" w:cs="Avenir Next LT Pro"/>
          <w:i w:val="1"/>
          <w:iCs w:val="1"/>
        </w:rPr>
        <w:t>Liaisons</w:t>
      </w:r>
      <w:r w:rsidRPr="2C37D8C8" w:rsidR="672EB21E">
        <w:rPr>
          <w:rFonts w:ascii="Avenir Next LT Pro" w:hAnsi="Avenir Next LT Pro" w:eastAsia="Avenir Next LT Pro" w:cs="Avenir Next LT Pro"/>
        </w:rPr>
        <w:t xml:space="preserve"> | Faculty Leads: </w:t>
      </w:r>
    </w:p>
    <w:p w:rsidR="50F17123" w:rsidP="11793208" w:rsidRDefault="50F17123" w14:paraId="279DAF37" w14:textId="7D798315">
      <w:pPr>
        <w:pStyle w:val="ListParagraph"/>
        <w:numPr>
          <w:ilvl w:val="0"/>
          <w:numId w:val="1"/>
        </w:numPr>
        <w:rPr>
          <w:rFonts w:ascii="Avenir Next LT Pro" w:hAnsi="Avenir Next LT Pro" w:eastAsia="Avenir Next LT Pro" w:cs="Avenir Next LT Pro"/>
        </w:rPr>
      </w:pPr>
      <w:r w:rsidRPr="2C37D8C8" w:rsidR="672EB21E">
        <w:rPr>
          <w:rFonts w:ascii="Avenir Next LT Pro" w:hAnsi="Avenir Next LT Pro" w:eastAsia="Avenir Next LT Pro" w:cs="Avenir Next LT Pro"/>
        </w:rPr>
        <w:t>Articulation Officer, Janice Wilkins</w:t>
      </w:r>
    </w:p>
    <w:p w:rsidR="50F17123" w:rsidP="11793208" w:rsidRDefault="50F17123" w14:paraId="04EF2DCE" w14:textId="4E919D0B">
      <w:pPr>
        <w:pStyle w:val="ListParagraph"/>
        <w:numPr>
          <w:ilvl w:val="0"/>
          <w:numId w:val="1"/>
        </w:numPr>
        <w:rPr>
          <w:rFonts w:ascii="Avenir Next LT Pro" w:hAnsi="Avenir Next LT Pro" w:eastAsia="Avenir Next LT Pro" w:cs="Avenir Next LT Pro"/>
        </w:rPr>
      </w:pPr>
      <w:r w:rsidRPr="2C37D8C8" w:rsidR="672EB21E">
        <w:rPr>
          <w:rFonts w:ascii="Avenir Next LT Pro" w:hAnsi="Avenir Next LT Pro" w:eastAsia="Avenir Next LT Pro" w:cs="Avenir Next LT Pro"/>
        </w:rPr>
        <w:t xml:space="preserve">Curriculum, *Melita Caldwell-Betties </w:t>
      </w:r>
    </w:p>
    <w:p w:rsidR="50F17123" w:rsidP="11793208" w:rsidRDefault="50F17123" w14:paraId="34977200" w14:textId="7BEE2023">
      <w:pPr>
        <w:pStyle w:val="ListParagraph"/>
        <w:numPr>
          <w:ilvl w:val="0"/>
          <w:numId w:val="1"/>
        </w:numPr>
        <w:rPr>
          <w:rFonts w:ascii="Avenir Next LT Pro" w:hAnsi="Avenir Next LT Pro" w:eastAsia="Avenir Next LT Pro" w:cs="Avenir Next LT Pro"/>
        </w:rPr>
      </w:pPr>
      <w:r w:rsidRPr="2C37D8C8" w:rsidR="672EB21E">
        <w:rPr>
          <w:rFonts w:ascii="Avenir Next LT Pro" w:hAnsi="Avenir Next LT Pro" w:eastAsia="Avenir Next LT Pro" w:cs="Avenir Next LT Pro"/>
        </w:rPr>
        <w:t>Distance Education, Davena Burns-Peters</w:t>
      </w:r>
    </w:p>
    <w:p w:rsidR="50F17123" w:rsidP="11793208" w:rsidRDefault="50F17123" w14:paraId="46E365E8" w14:textId="0DEAFF86">
      <w:pPr>
        <w:pStyle w:val="ListParagraph"/>
        <w:numPr>
          <w:ilvl w:val="0"/>
          <w:numId w:val="1"/>
        </w:numPr>
        <w:rPr>
          <w:rFonts w:ascii="Avenir Next LT Pro" w:hAnsi="Avenir Next LT Pro" w:eastAsia="Avenir Next LT Pro" w:cs="Avenir Next LT Pro"/>
        </w:rPr>
      </w:pPr>
      <w:r w:rsidRPr="2C37D8C8" w:rsidR="672EB21E">
        <w:rPr>
          <w:rFonts w:ascii="Avenir Next LT Pro" w:hAnsi="Avenir Next LT Pro" w:eastAsia="Avenir Next LT Pro" w:cs="Avenir Next LT Pro"/>
        </w:rPr>
        <w:t>ZTC/OER, Norma Durian</w:t>
      </w:r>
    </w:p>
    <w:p w:rsidR="50F17123" w:rsidP="11793208" w:rsidRDefault="50F17123" w14:paraId="2FFA6A6A" w14:textId="5A17EA7D">
      <w:pPr>
        <w:pStyle w:val="ListParagraph"/>
        <w:numPr>
          <w:ilvl w:val="0"/>
          <w:numId w:val="1"/>
        </w:numPr>
        <w:rPr>
          <w:rFonts w:ascii="Avenir Next LT Pro" w:hAnsi="Avenir Next LT Pro" w:eastAsia="Avenir Next LT Pro" w:cs="Avenir Next LT Pro"/>
        </w:rPr>
      </w:pPr>
      <w:r w:rsidRPr="2C37D8C8" w:rsidR="672EB21E">
        <w:rPr>
          <w:rFonts w:ascii="Avenir Next LT Pro" w:hAnsi="Avenir Next LT Pro" w:eastAsia="Avenir Next LT Pro" w:cs="Avenir Next LT Pro"/>
        </w:rPr>
        <w:t>Noncredit, Maria Lopez</w:t>
      </w:r>
    </w:p>
    <w:p w:rsidR="50F17123" w:rsidP="11793208" w:rsidRDefault="50F17123" w14:paraId="01874C4A" w14:textId="31A24DD2">
      <w:pPr>
        <w:pStyle w:val="ListParagraph"/>
        <w:numPr>
          <w:ilvl w:val="0"/>
          <w:numId w:val="1"/>
        </w:numPr>
        <w:rPr>
          <w:rFonts w:ascii="Avenir Next LT Pro" w:hAnsi="Avenir Next LT Pro" w:eastAsia="Avenir Next LT Pro" w:cs="Avenir Next LT Pro"/>
        </w:rPr>
      </w:pPr>
      <w:r w:rsidRPr="2C37D8C8" w:rsidR="672EB21E">
        <w:rPr>
          <w:rFonts w:ascii="Avenir Next LT Pro" w:hAnsi="Avenir Next LT Pro" w:eastAsia="Avenir Next LT Pro" w:cs="Avenir Next LT Pro"/>
        </w:rPr>
        <w:t>IDEAA, Brandi Major</w:t>
      </w:r>
    </w:p>
    <w:p w:rsidR="50F17123" w:rsidP="11793208" w:rsidRDefault="50F17123" w14:paraId="351E713D" w14:textId="5E1F195E">
      <w:pPr>
        <w:pStyle w:val="ListParagraph"/>
        <w:numPr>
          <w:ilvl w:val="0"/>
          <w:numId w:val="1"/>
        </w:numPr>
        <w:rPr>
          <w:rFonts w:ascii="Avenir Next LT Pro" w:hAnsi="Avenir Next LT Pro" w:eastAsia="Avenir Next LT Pro" w:cs="Avenir Next LT Pro"/>
        </w:rPr>
      </w:pPr>
      <w:r w:rsidRPr="2C37D8C8" w:rsidR="672EB21E">
        <w:rPr>
          <w:rFonts w:ascii="Avenir Next LT Pro" w:hAnsi="Avenir Next LT Pro" w:eastAsia="Avenir Next LT Pro" w:cs="Avenir Next LT Pro"/>
        </w:rPr>
        <w:t>Program Review, *Bethany Tasaka</w:t>
      </w:r>
    </w:p>
    <w:p w:rsidR="50F17123" w:rsidP="11793208" w:rsidRDefault="50F17123" w14:paraId="113A920B" w14:textId="101CBF39">
      <w:pPr>
        <w:pStyle w:val="ListParagraph"/>
        <w:numPr>
          <w:ilvl w:val="0"/>
          <w:numId w:val="1"/>
        </w:numPr>
        <w:rPr>
          <w:rFonts w:ascii="Avenir Next LT Pro" w:hAnsi="Avenir Next LT Pro" w:eastAsia="Avenir Next LT Pro" w:cs="Avenir Next LT Pro"/>
        </w:rPr>
      </w:pPr>
      <w:r w:rsidRPr="2C37D8C8" w:rsidR="672EB21E">
        <w:rPr>
          <w:rFonts w:ascii="Avenir Next LT Pro" w:hAnsi="Avenir Next LT Pro" w:eastAsia="Avenir Next LT Pro" w:cs="Avenir Next LT Pro"/>
        </w:rPr>
        <w:t>Program Review, Danielle Graham</w:t>
      </w:r>
    </w:p>
    <w:p w:rsidR="50F17123" w:rsidP="11793208" w:rsidRDefault="50F17123" w14:paraId="11940617" w14:textId="6F1399F9">
      <w:pPr>
        <w:pStyle w:val="ListParagraph"/>
        <w:numPr>
          <w:ilvl w:val="0"/>
          <w:numId w:val="1"/>
        </w:numPr>
        <w:rPr>
          <w:rFonts w:ascii="Avenir Next LT Pro" w:hAnsi="Avenir Next LT Pro" w:eastAsia="Avenir Next LT Pro" w:cs="Avenir Next LT Pro"/>
        </w:rPr>
      </w:pPr>
      <w:r w:rsidRPr="2C37D8C8" w:rsidR="672EB21E">
        <w:rPr>
          <w:rFonts w:ascii="Avenir Next LT Pro" w:hAnsi="Avenir Next LT Pro" w:eastAsia="Avenir Next LT Pro" w:cs="Avenir Next LT Pro"/>
        </w:rPr>
        <w:t xml:space="preserve">Did I miss someone? </w:t>
      </w:r>
    </w:p>
    <w:p w:rsidR="50F17123" w:rsidP="2C37D8C8" w:rsidRDefault="50F17123" w14:paraId="4C6F29B0" w14:textId="38B61253">
      <w:pPr>
        <w:rPr>
          <w:rFonts w:ascii="Avenir Next LT Pro" w:hAnsi="Avenir Next LT Pro" w:eastAsia="Avenir Next LT Pro" w:cs="Avenir Next LT Pro"/>
        </w:rPr>
      </w:pPr>
      <w:r w:rsidRPr="2C37D8C8" w:rsidR="672EB21E">
        <w:rPr>
          <w:rFonts w:ascii="Avenir Next LT Pro" w:hAnsi="Avenir Next LT Pro" w:eastAsia="Avenir Next LT Pro" w:cs="Avenir Next LT Pro"/>
        </w:rPr>
        <w:t xml:space="preserve"> </w:t>
      </w:r>
    </w:p>
    <w:p w:rsidR="50F17123" w:rsidP="2C37D8C8" w:rsidRDefault="50F17123" w14:paraId="21166588" w14:textId="2E1DB8CB">
      <w:pPr>
        <w:rPr>
          <w:rFonts w:ascii="Avenir Next LT Pro" w:hAnsi="Avenir Next LT Pro" w:eastAsia="Avenir Next LT Pro" w:cs="Avenir Next LT Pro"/>
        </w:rPr>
      </w:pPr>
      <w:r w:rsidRPr="2C37D8C8" w:rsidR="672EB21E">
        <w:rPr>
          <w:rFonts w:ascii="Avenir Next LT Pro" w:hAnsi="Avenir Next LT Pro" w:eastAsia="Avenir Next LT Pro" w:cs="Avenir Next LT Pro"/>
        </w:rPr>
        <w:t xml:space="preserve">*Also serving as Senator of corresponding division. </w:t>
      </w:r>
    </w:p>
    <w:p w:rsidR="00130B5E" w:rsidP="2C37D8C8" w:rsidRDefault="00130B5E" w14:paraId="11374054" w14:textId="0C31BECC">
      <w:pPr>
        <w:spacing w:after="160"/>
        <w:rPr>
          <w:rFonts w:ascii="Avenir Next LT Pro" w:hAnsi="Avenir Next LT Pro" w:eastAsia="Avenir Next LT Pro" w:cs="Avenir Next LT Pro"/>
        </w:rPr>
      </w:pPr>
    </w:p>
    <w:p w:rsidRPr="00A0700A" w:rsidR="00130B5E" w:rsidP="2C37D8C8" w:rsidRDefault="00130B5E" w14:paraId="749A6B4B" w14:textId="6D84EC7C">
      <w:pPr>
        <w:pBdr>
          <w:bottom w:val="single" w:color="000000" w:sz="8" w:space="1"/>
        </w:pBdr>
        <w:spacing w:line="240" w:lineRule="auto"/>
        <w:jc w:val="center"/>
        <w:rPr>
          <w:rFonts w:ascii="Avenir Next LT Pro" w:hAnsi="Avenir Next LT Pro" w:eastAsia="Avenir Next LT Pro" w:cs="Avenir Next LT Pro"/>
          <w:b w:val="1"/>
          <w:bCs w:val="1"/>
          <w:sz w:val="32"/>
          <w:szCs w:val="32"/>
        </w:rPr>
      </w:pPr>
      <w:r w:rsidRPr="2C37D8C8" w:rsidR="5F776569">
        <w:rPr>
          <w:rFonts w:ascii="Avenir Next LT Pro" w:hAnsi="Avenir Next LT Pro" w:eastAsia="Avenir Next LT Pro" w:cs="Avenir Next LT Pro"/>
          <w:b w:val="1"/>
          <w:bCs w:val="1"/>
          <w:sz w:val="32"/>
          <w:szCs w:val="32"/>
        </w:rPr>
        <w:t>Teller Report</w:t>
      </w:r>
    </w:p>
    <w:tbl>
      <w:tblPr>
        <w:tblStyle w:val="TableGrid"/>
        <w:tblW w:w="10905" w:type="dxa"/>
        <w:tblLook w:val="06A0" w:firstRow="1" w:lastRow="0" w:firstColumn="1" w:lastColumn="0" w:noHBand="1" w:noVBand="1"/>
      </w:tblPr>
      <w:tblGrid>
        <w:gridCol w:w="1560"/>
        <w:gridCol w:w="1305"/>
        <w:gridCol w:w="1125"/>
        <w:gridCol w:w="1050"/>
        <w:gridCol w:w="1125"/>
        <w:gridCol w:w="1200"/>
        <w:gridCol w:w="1230"/>
        <w:gridCol w:w="1185"/>
        <w:gridCol w:w="1125"/>
      </w:tblGrid>
      <w:tr w:rsidRPr="00A0700A" w:rsidR="00A0700A" w:rsidTr="2C37D8C8" w14:paraId="7573055A" w14:textId="46D34C7B">
        <w:trPr>
          <w:trHeight w:val="300"/>
        </w:trPr>
        <w:tc>
          <w:tcPr>
            <w:tcW w:w="1560" w:type="dxa"/>
            <w:tcMar/>
            <w:vAlign w:val="center"/>
          </w:tcPr>
          <w:p w:rsidRPr="00A0700A" w:rsidR="00A0700A" w:rsidP="2C37D8C8" w:rsidRDefault="00A0700A" w14:paraId="17046740" w14:textId="77777777">
            <w:pPr>
              <w:jc w:val="center"/>
              <w:rPr>
                <w:rFonts w:ascii="Avenir Next LT Pro" w:hAnsi="Avenir Next LT Pro" w:eastAsia="Avenir Next LT Pro" w:cs="Avenir Next LT Pro"/>
                <w:sz w:val="20"/>
                <w:szCs w:val="20"/>
              </w:rPr>
            </w:pPr>
            <w:r w:rsidRPr="2C37D8C8" w:rsidR="460E9454">
              <w:rPr>
                <w:rFonts w:ascii="Avenir Next LT Pro" w:hAnsi="Avenir Next LT Pro" w:eastAsia="Avenir Next LT Pro" w:cs="Avenir Next LT Pro"/>
                <w:sz w:val="20"/>
                <w:szCs w:val="20"/>
              </w:rPr>
              <w:t xml:space="preserve">Senator </w:t>
            </w:r>
          </w:p>
        </w:tc>
        <w:tc>
          <w:tcPr>
            <w:tcW w:w="1305" w:type="dxa"/>
            <w:tcMar/>
            <w:vAlign w:val="center"/>
          </w:tcPr>
          <w:p w:rsidRPr="00A0700A" w:rsidR="00A0700A" w:rsidP="2C37D8C8" w:rsidRDefault="00A0700A" w14:paraId="1EF9BB1F" w14:textId="2B25D6D7">
            <w:pPr>
              <w:jc w:val="center"/>
              <w:rPr>
                <w:rFonts w:ascii="Avenir Next LT Pro" w:hAnsi="Avenir Next LT Pro" w:eastAsia="Avenir Next LT Pro" w:cs="Avenir Next LT Pro"/>
                <w:sz w:val="20"/>
                <w:szCs w:val="20"/>
              </w:rPr>
            </w:pPr>
            <w:r w:rsidRPr="2C37D8C8" w:rsidR="460E9454">
              <w:rPr>
                <w:rFonts w:ascii="Avenir Next LT Pro" w:hAnsi="Avenir Next LT Pro" w:eastAsia="Avenir Next LT Pro" w:cs="Avenir Next LT Pro"/>
                <w:sz w:val="20"/>
                <w:szCs w:val="20"/>
              </w:rPr>
              <w:t xml:space="preserve">Attendance </w:t>
            </w:r>
          </w:p>
        </w:tc>
        <w:tc>
          <w:tcPr>
            <w:tcW w:w="1125" w:type="dxa"/>
            <w:tcMar/>
            <w:vAlign w:val="center"/>
          </w:tcPr>
          <w:p w:rsidRPr="00A0700A" w:rsidR="00A0700A" w:rsidP="2C37D8C8" w:rsidRDefault="00A0700A" w14:paraId="6D8C68EE" w14:textId="77777777">
            <w:pPr>
              <w:jc w:val="center"/>
              <w:rPr>
                <w:rFonts w:ascii="Avenir Next LT Pro" w:hAnsi="Avenir Next LT Pro" w:eastAsia="Avenir Next LT Pro" w:cs="Avenir Next LT Pro"/>
                <w:sz w:val="20"/>
                <w:szCs w:val="20"/>
              </w:rPr>
            </w:pPr>
            <w:r w:rsidRPr="2C37D8C8" w:rsidR="460E9454">
              <w:rPr>
                <w:rFonts w:ascii="Avenir Next LT Pro" w:hAnsi="Avenir Next LT Pro" w:eastAsia="Avenir Next LT Pro" w:cs="Avenir Next LT Pro"/>
                <w:sz w:val="20"/>
                <w:szCs w:val="20"/>
              </w:rPr>
              <w:t xml:space="preserve">Motion to adopt the agenda. </w:t>
            </w:r>
          </w:p>
        </w:tc>
        <w:tc>
          <w:tcPr>
            <w:tcW w:w="1050" w:type="dxa"/>
            <w:tcMar/>
            <w:vAlign w:val="center"/>
          </w:tcPr>
          <w:p w:rsidRPr="00A0700A" w:rsidR="00A0700A" w:rsidP="2C37D8C8" w:rsidRDefault="00A0700A" w14:paraId="3EA2560B" w14:textId="77777777">
            <w:pPr>
              <w:jc w:val="center"/>
              <w:rPr>
                <w:rFonts w:ascii="Avenir Next LT Pro" w:hAnsi="Avenir Next LT Pro" w:eastAsia="Avenir Next LT Pro" w:cs="Avenir Next LT Pro"/>
                <w:sz w:val="20"/>
                <w:szCs w:val="20"/>
              </w:rPr>
            </w:pPr>
            <w:r w:rsidRPr="2C37D8C8" w:rsidR="460E9454">
              <w:rPr>
                <w:rFonts w:ascii="Avenir Next LT Pro" w:hAnsi="Avenir Next LT Pro" w:eastAsia="Avenir Next LT Pro" w:cs="Avenir Next LT Pro"/>
                <w:sz w:val="20"/>
                <w:szCs w:val="20"/>
              </w:rPr>
              <w:t>Motion to approve the consent agenda.</w:t>
            </w:r>
          </w:p>
        </w:tc>
        <w:tc>
          <w:tcPr>
            <w:tcW w:w="1125" w:type="dxa"/>
            <w:tcMar/>
          </w:tcPr>
          <w:p w:rsidRPr="00A0700A" w:rsidR="00A0700A" w:rsidP="2C37D8C8" w:rsidRDefault="00A0700A" w14:paraId="4F21D250" w14:textId="79A91631">
            <w:pPr>
              <w:jc w:val="center"/>
              <w:rPr>
                <w:rFonts w:ascii="Avenir Next LT Pro" w:hAnsi="Avenir Next LT Pro" w:eastAsia="Avenir Next LT Pro" w:cs="Avenir Next LT Pro"/>
                <w:sz w:val="20"/>
                <w:szCs w:val="20"/>
              </w:rPr>
            </w:pPr>
            <w:r w:rsidRPr="2C37D8C8" w:rsidR="460E9454">
              <w:rPr>
                <w:rFonts w:ascii="Avenir Next LT Pro" w:hAnsi="Avenir Next LT Pro" w:eastAsia="Avenir Next LT Pro" w:cs="Avenir Next LT Pro"/>
                <w:sz w:val="20"/>
                <w:szCs w:val="20"/>
              </w:rPr>
              <w:t xml:space="preserve">Motion to endorse the ISER. </w:t>
            </w:r>
          </w:p>
        </w:tc>
        <w:tc>
          <w:tcPr>
            <w:tcW w:w="1200" w:type="dxa"/>
            <w:tcMar/>
          </w:tcPr>
          <w:p w:rsidRPr="00A0700A" w:rsidR="00A0700A" w:rsidP="2C37D8C8" w:rsidRDefault="00A0700A" w14:paraId="6F67BB46" w14:textId="6A30CF13">
            <w:pPr>
              <w:jc w:val="center"/>
              <w:rPr>
                <w:rFonts w:ascii="Avenir Next LT Pro" w:hAnsi="Avenir Next LT Pro" w:eastAsia="Avenir Next LT Pro" w:cs="Avenir Next LT Pro"/>
                <w:sz w:val="20"/>
                <w:szCs w:val="20"/>
              </w:rPr>
            </w:pPr>
            <w:r w:rsidRPr="2C37D8C8" w:rsidR="460E9454">
              <w:rPr>
                <w:rFonts w:ascii="Avenir Next LT Pro" w:hAnsi="Avenir Next LT Pro" w:eastAsia="Avenir Next LT Pro" w:cs="Avenir Next LT Pro"/>
                <w:sz w:val="20"/>
                <w:szCs w:val="20"/>
              </w:rPr>
              <w:t xml:space="preserve">Motion to support the resolution FA26.01. </w:t>
            </w:r>
          </w:p>
        </w:tc>
        <w:tc>
          <w:tcPr>
            <w:tcW w:w="1230" w:type="dxa"/>
            <w:tcMar/>
          </w:tcPr>
          <w:p w:rsidRPr="00A0700A" w:rsidR="00A0700A" w:rsidP="2C37D8C8" w:rsidRDefault="00A0700A" w14:paraId="2619229A" w14:textId="2C6DA61B">
            <w:pPr>
              <w:jc w:val="center"/>
              <w:rPr>
                <w:rFonts w:ascii="Avenir Next LT Pro" w:hAnsi="Avenir Next LT Pro" w:eastAsia="Avenir Next LT Pro" w:cs="Avenir Next LT Pro"/>
                <w:sz w:val="20"/>
                <w:szCs w:val="20"/>
              </w:rPr>
            </w:pPr>
            <w:r w:rsidRPr="2C37D8C8" w:rsidR="460E9454">
              <w:rPr>
                <w:rFonts w:ascii="Avenir Next LT Pro" w:hAnsi="Avenir Next LT Pro" w:eastAsia="Avenir Next LT Pro" w:cs="Avenir Next LT Pro"/>
                <w:sz w:val="20"/>
                <w:szCs w:val="20"/>
              </w:rPr>
              <w:t xml:space="preserve">Motion to hold the vote for </w:t>
            </w:r>
            <w:r w:rsidRPr="2C37D8C8" w:rsidR="460E9454">
              <w:rPr>
                <w:rFonts w:ascii="Avenir Next LT Pro" w:hAnsi="Avenir Next LT Pro" w:eastAsia="Avenir Next LT Pro" w:cs="Avenir Next LT Pro"/>
                <w:sz w:val="20"/>
                <w:szCs w:val="20"/>
              </w:rPr>
              <w:t>FA26.0</w:t>
            </w:r>
            <w:r w:rsidRPr="2C37D8C8" w:rsidR="460E9454">
              <w:rPr>
                <w:rFonts w:ascii="Avenir Next LT Pro" w:hAnsi="Avenir Next LT Pro" w:eastAsia="Avenir Next LT Pro" w:cs="Avenir Next LT Pro"/>
                <w:sz w:val="20"/>
                <w:szCs w:val="20"/>
              </w:rPr>
              <w:t>2 until the next meeting.</w:t>
            </w:r>
          </w:p>
        </w:tc>
        <w:tc>
          <w:tcPr>
            <w:tcW w:w="1185" w:type="dxa"/>
            <w:tcMar/>
          </w:tcPr>
          <w:p w:rsidRPr="00A0700A" w:rsidR="00A0700A" w:rsidP="2C37D8C8" w:rsidRDefault="00A0700A" w14:paraId="25765F1D" w14:textId="1A8B7FAC">
            <w:pPr>
              <w:jc w:val="center"/>
              <w:rPr>
                <w:rFonts w:ascii="Avenir Next LT Pro" w:hAnsi="Avenir Next LT Pro" w:eastAsia="Avenir Next LT Pro" w:cs="Avenir Next LT Pro"/>
                <w:sz w:val="20"/>
                <w:szCs w:val="20"/>
              </w:rPr>
            </w:pPr>
            <w:r w:rsidRPr="2C37D8C8" w:rsidR="460E9454">
              <w:rPr>
                <w:rFonts w:ascii="Avenir Next LT Pro" w:hAnsi="Avenir Next LT Pro" w:eastAsia="Avenir Next LT Pro" w:cs="Avenir Next LT Pro"/>
                <w:sz w:val="20"/>
                <w:szCs w:val="20"/>
              </w:rPr>
              <w:t xml:space="preserve">Motion to support the goals with replacing campus to college. </w:t>
            </w:r>
          </w:p>
        </w:tc>
        <w:tc>
          <w:tcPr>
            <w:tcW w:w="1125" w:type="dxa"/>
            <w:tcMar/>
          </w:tcPr>
          <w:p w:rsidRPr="00A0700A" w:rsidR="00A0700A" w:rsidP="2C37D8C8" w:rsidRDefault="00A0700A" w14:paraId="3329EAE5" w14:textId="32A7D327">
            <w:pPr>
              <w:jc w:val="center"/>
              <w:rPr>
                <w:rFonts w:ascii="Avenir Next LT Pro" w:hAnsi="Avenir Next LT Pro" w:eastAsia="Avenir Next LT Pro" w:cs="Avenir Next LT Pro"/>
                <w:sz w:val="20"/>
                <w:szCs w:val="20"/>
              </w:rPr>
            </w:pPr>
            <w:r w:rsidRPr="2C37D8C8" w:rsidR="460E9454">
              <w:rPr>
                <w:rFonts w:ascii="Avenir Next LT Pro" w:hAnsi="Avenir Next LT Pro" w:eastAsia="Avenir Next LT Pro" w:cs="Avenir Next LT Pro"/>
                <w:sz w:val="20"/>
                <w:szCs w:val="20"/>
              </w:rPr>
              <w:t>Motion to adjourn the meeting.</w:t>
            </w:r>
          </w:p>
        </w:tc>
      </w:tr>
      <w:tr w:rsidRPr="00A0700A" w:rsidR="00A0700A" w:rsidTr="2C37D8C8" w14:paraId="7F5B9C64" w14:textId="6A250F5B">
        <w:trPr>
          <w:trHeight w:val="300"/>
        </w:trPr>
        <w:tc>
          <w:tcPr>
            <w:tcW w:w="1560" w:type="dxa"/>
            <w:tcMar/>
            <w:vAlign w:val="center"/>
          </w:tcPr>
          <w:p w:rsidRPr="00A0700A" w:rsidR="00A0700A" w:rsidP="000F208F" w:rsidRDefault="00A0700A" w14:paraId="58A142BB" w14:textId="30EC214C">
            <w:pPr>
              <w:ind w:left="29" w:right="4"/>
              <w:jc w:val="center"/>
              <w:rPr>
                <w:rFonts w:ascii="Avenir Next LT Pro" w:hAnsi="Avenir Next LT Pro" w:eastAsia="Avenir Next LT Pro" w:cs="Avenir Next LT Pro"/>
                <w:sz w:val="20"/>
                <w:szCs w:val="20"/>
              </w:rPr>
            </w:pPr>
            <w:r w:rsidRPr="2C37D8C8" w:rsidR="460E9454">
              <w:rPr>
                <w:rFonts w:ascii="Avenir Next LT Pro" w:hAnsi="Avenir Next LT Pro" w:eastAsia="Avenir Next LT Pro" w:cs="Avenir Next LT Pro"/>
                <w:sz w:val="20"/>
                <w:szCs w:val="20"/>
              </w:rPr>
              <w:t xml:space="preserve">Abeir </w:t>
            </w:r>
            <w:r w:rsidRPr="2C37D8C8" w:rsidR="460E9454">
              <w:rPr>
                <w:rFonts w:ascii="Avenir Next LT Pro" w:hAnsi="Avenir Next LT Pro" w:eastAsia="Avenir Next LT Pro" w:cs="Avenir Next LT Pro"/>
                <w:sz w:val="20"/>
                <w:szCs w:val="20"/>
              </w:rPr>
              <w:t>Israeil</w:t>
            </w:r>
          </w:p>
        </w:tc>
        <w:tc>
          <w:tcPr>
            <w:tcW w:w="1305" w:type="dxa"/>
            <w:tcMar/>
            <w:vAlign w:val="center"/>
          </w:tcPr>
          <w:p w:rsidRPr="00A0700A" w:rsidR="00A0700A" w:rsidP="000F208F" w:rsidRDefault="00A0700A" w14:paraId="3D89F5A5" w14:textId="071FBD3C">
            <w:pPr>
              <w:jc w:val="center"/>
              <w:rPr>
                <w:rFonts w:ascii="Avenir Next LT Pro" w:hAnsi="Avenir Next LT Pro" w:eastAsia="Avenir Next LT Pro" w:cs="Avenir Next LT Pro"/>
                <w:sz w:val="18"/>
                <w:szCs w:val="18"/>
              </w:rPr>
            </w:pPr>
            <w:r w:rsidRPr="2C37D8C8" w:rsidR="460E9454">
              <w:rPr>
                <w:rFonts w:ascii="Avenir Next LT Pro" w:hAnsi="Avenir Next LT Pro" w:eastAsia="Avenir Next LT Pro" w:cs="Avenir Next LT Pro"/>
                <w:sz w:val="18"/>
                <w:szCs w:val="18"/>
              </w:rPr>
              <w:t>No</w:t>
            </w:r>
          </w:p>
        </w:tc>
        <w:tc>
          <w:tcPr>
            <w:tcW w:w="1125" w:type="dxa"/>
            <w:tcMar/>
            <w:vAlign w:val="center"/>
          </w:tcPr>
          <w:p w:rsidRPr="00A0700A" w:rsidR="00A0700A" w:rsidP="00130B5E" w:rsidRDefault="00A0700A" w14:paraId="70A1A27D" w14:textId="08B8529D">
            <w:pPr>
              <w:rPr>
                <w:rFonts w:ascii="Avenir Next LT Pro" w:hAnsi="Avenir Next LT Pro" w:eastAsia="Avenir Next LT Pro" w:cs="Avenir Next LT Pro"/>
                <w:sz w:val="18"/>
                <w:szCs w:val="18"/>
              </w:rPr>
            </w:pPr>
          </w:p>
        </w:tc>
        <w:tc>
          <w:tcPr>
            <w:tcW w:w="1050" w:type="dxa"/>
            <w:tcMar/>
            <w:vAlign w:val="center"/>
          </w:tcPr>
          <w:p w:rsidRPr="00A0700A" w:rsidR="00A0700A" w:rsidP="00130B5E" w:rsidRDefault="00A0700A" w14:paraId="03E396AA" w14:textId="34B1E98A">
            <w:pPr>
              <w:rPr>
                <w:rFonts w:ascii="Avenir Next LT Pro" w:hAnsi="Avenir Next LT Pro" w:eastAsia="Avenir Next LT Pro" w:cs="Avenir Next LT Pro"/>
                <w:sz w:val="18"/>
                <w:szCs w:val="18"/>
              </w:rPr>
            </w:pPr>
          </w:p>
        </w:tc>
        <w:tc>
          <w:tcPr>
            <w:tcW w:w="1125" w:type="dxa"/>
            <w:tcMar/>
          </w:tcPr>
          <w:p w:rsidRPr="00A0700A" w:rsidR="00A0700A" w:rsidP="00130B5E" w:rsidRDefault="00A0700A" w14:paraId="6CC4763D" w14:textId="77777777">
            <w:pPr>
              <w:rPr>
                <w:rFonts w:ascii="Avenir Next LT Pro" w:hAnsi="Avenir Next LT Pro" w:eastAsia="Avenir Next LT Pro" w:cs="Avenir Next LT Pro"/>
                <w:sz w:val="18"/>
                <w:szCs w:val="18"/>
              </w:rPr>
            </w:pPr>
          </w:p>
        </w:tc>
        <w:tc>
          <w:tcPr>
            <w:tcW w:w="1200" w:type="dxa"/>
            <w:tcMar/>
          </w:tcPr>
          <w:p w:rsidRPr="00A0700A" w:rsidR="00A0700A" w:rsidP="00130B5E" w:rsidRDefault="00A0700A" w14:paraId="7F6C2F3C" w14:textId="77777777">
            <w:pPr>
              <w:rPr>
                <w:rFonts w:ascii="Avenir Next LT Pro" w:hAnsi="Avenir Next LT Pro" w:eastAsia="Avenir Next LT Pro" w:cs="Avenir Next LT Pro"/>
                <w:sz w:val="18"/>
                <w:szCs w:val="18"/>
              </w:rPr>
            </w:pPr>
          </w:p>
        </w:tc>
        <w:tc>
          <w:tcPr>
            <w:tcW w:w="1230" w:type="dxa"/>
            <w:tcMar/>
          </w:tcPr>
          <w:p w:rsidRPr="00A0700A" w:rsidR="00A0700A" w:rsidP="00130B5E" w:rsidRDefault="00A0700A" w14:paraId="20C32CA3" w14:textId="77777777">
            <w:pPr>
              <w:rPr>
                <w:rFonts w:ascii="Avenir Next LT Pro" w:hAnsi="Avenir Next LT Pro" w:eastAsia="Avenir Next LT Pro" w:cs="Avenir Next LT Pro"/>
                <w:sz w:val="18"/>
                <w:szCs w:val="18"/>
              </w:rPr>
            </w:pPr>
          </w:p>
        </w:tc>
        <w:tc>
          <w:tcPr>
            <w:tcW w:w="1185" w:type="dxa"/>
            <w:tcMar/>
          </w:tcPr>
          <w:p w:rsidRPr="00A0700A" w:rsidR="00A0700A" w:rsidP="00130B5E" w:rsidRDefault="00A0700A" w14:paraId="2C755A13" w14:textId="77777777">
            <w:pPr>
              <w:rPr>
                <w:rFonts w:ascii="Avenir Next LT Pro" w:hAnsi="Avenir Next LT Pro" w:eastAsia="Avenir Next LT Pro" w:cs="Avenir Next LT Pro"/>
                <w:sz w:val="18"/>
                <w:szCs w:val="18"/>
              </w:rPr>
            </w:pPr>
          </w:p>
        </w:tc>
        <w:tc>
          <w:tcPr>
            <w:tcW w:w="1125" w:type="dxa"/>
            <w:tcMar/>
          </w:tcPr>
          <w:p w:rsidRPr="00A0700A" w:rsidR="00A0700A" w:rsidP="00130B5E" w:rsidRDefault="00A0700A" w14:paraId="2ACB10CB" w14:textId="77777777">
            <w:pPr>
              <w:rPr>
                <w:rFonts w:ascii="Avenir Next LT Pro" w:hAnsi="Avenir Next LT Pro" w:eastAsia="Avenir Next LT Pro" w:cs="Avenir Next LT Pro"/>
                <w:sz w:val="18"/>
                <w:szCs w:val="18"/>
              </w:rPr>
            </w:pPr>
          </w:p>
        </w:tc>
      </w:tr>
      <w:tr w:rsidRPr="00A0700A" w:rsidR="00C01C74" w:rsidTr="2C37D8C8" w14:paraId="6C4FB6F9" w14:textId="4B500374">
        <w:trPr>
          <w:trHeight w:val="300"/>
        </w:trPr>
        <w:tc>
          <w:tcPr>
            <w:tcW w:w="1560" w:type="dxa"/>
            <w:tcMar/>
            <w:vAlign w:val="center"/>
          </w:tcPr>
          <w:p w:rsidRPr="00A0700A" w:rsidR="00C01C74" w:rsidP="00C01C74" w:rsidRDefault="00C01C74" w14:paraId="788BB63D" w14:textId="77777777">
            <w:pPr>
              <w:ind w:left="25" w:right="25"/>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Amanda Qader</w:t>
            </w:r>
          </w:p>
        </w:tc>
        <w:tc>
          <w:tcPr>
            <w:tcW w:w="1305" w:type="dxa"/>
            <w:tcMar/>
            <w:vAlign w:val="center"/>
          </w:tcPr>
          <w:p w:rsidRPr="00A0700A" w:rsidR="00C01C74" w:rsidP="00C01C74" w:rsidRDefault="00C01C74" w14:paraId="22DB4390"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50BBB976" w14:textId="083E49F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4CC6CF04" w14:textId="206E25B9">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367ABFEE" w14:textId="1C8DE496">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331CAAD5" w14:textId="5259FF56">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1F769FF7" w14:textId="77996769">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2nd</w:t>
            </w:r>
          </w:p>
        </w:tc>
        <w:tc>
          <w:tcPr>
            <w:tcW w:w="1185" w:type="dxa"/>
            <w:tcMar/>
          </w:tcPr>
          <w:p w:rsidRPr="00A0700A" w:rsidR="00C01C74" w:rsidP="00C01C74" w:rsidRDefault="00C01C74" w14:paraId="746BCF60" w14:textId="4D1024ED">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57A14C76" w14:textId="77F7EE0B">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4855AB8F" w14:textId="61FF241B">
        <w:trPr>
          <w:trHeight w:val="300"/>
        </w:trPr>
        <w:tc>
          <w:tcPr>
            <w:tcW w:w="1560" w:type="dxa"/>
            <w:tcMar/>
            <w:vAlign w:val="center"/>
          </w:tcPr>
          <w:p w:rsidRPr="00A0700A" w:rsidR="00C01C74" w:rsidP="00C01C74" w:rsidRDefault="00C01C74" w14:paraId="492B6FB5" w14:textId="77777777">
            <w:pPr>
              <w:ind w:left="25" w:right="25"/>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Amy Avelar</w:t>
            </w:r>
          </w:p>
        </w:tc>
        <w:tc>
          <w:tcPr>
            <w:tcW w:w="1305" w:type="dxa"/>
            <w:tcMar/>
            <w:vAlign w:val="center"/>
          </w:tcPr>
          <w:p w:rsidRPr="00A0700A" w:rsidR="00C01C74" w:rsidP="00C01C74" w:rsidRDefault="00C01C74" w14:paraId="22695955"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3E94DEE8" w14:textId="58A83BDE">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703839A1"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14ADB26B" w14:textId="0A870C89">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3E781997" w14:textId="61A565A0">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499FA937" w14:textId="3E7AF5BE">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No</w:t>
            </w:r>
          </w:p>
        </w:tc>
        <w:tc>
          <w:tcPr>
            <w:tcW w:w="1185" w:type="dxa"/>
            <w:tcMar/>
          </w:tcPr>
          <w:p w:rsidRPr="00A0700A" w:rsidR="00C01C74" w:rsidP="00C01C74" w:rsidRDefault="00C01C74" w14:paraId="754A3927" w14:textId="7F657288">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14190677" w14:textId="7D741886">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2870A729" w14:textId="1F19B0DD">
        <w:trPr>
          <w:trHeight w:val="300"/>
        </w:trPr>
        <w:tc>
          <w:tcPr>
            <w:tcW w:w="1560" w:type="dxa"/>
            <w:tcMar/>
            <w:vAlign w:val="center"/>
          </w:tcPr>
          <w:p w:rsidRPr="00A0700A" w:rsidR="00C01C74" w:rsidP="00C01C74" w:rsidRDefault="00C01C74" w14:paraId="19A37122" w14:textId="77777777">
            <w:pPr>
              <w:ind w:left="25" w:right="29"/>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Amy Mills</w:t>
            </w:r>
          </w:p>
        </w:tc>
        <w:tc>
          <w:tcPr>
            <w:tcW w:w="1305" w:type="dxa"/>
            <w:tcMar/>
            <w:vAlign w:val="center"/>
          </w:tcPr>
          <w:p w:rsidRPr="00A0700A" w:rsidR="00C01C74" w:rsidP="00C01C74" w:rsidRDefault="00C01C74" w14:paraId="2E37D336"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2EAE7863" w14:textId="490D9F82">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764D4986"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7DE165A6" w14:textId="79F8A687">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1572192C" w14:textId="21388DBC">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5688EB2B" w14:textId="64746155">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1st</w:t>
            </w:r>
          </w:p>
        </w:tc>
        <w:tc>
          <w:tcPr>
            <w:tcW w:w="1185" w:type="dxa"/>
            <w:tcMar/>
          </w:tcPr>
          <w:p w:rsidRPr="00A0700A" w:rsidR="00C01C74" w:rsidP="00C01C74" w:rsidRDefault="00C01C74" w14:paraId="245A0A20" w14:textId="3C3C4957">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1st</w:t>
            </w:r>
          </w:p>
        </w:tc>
        <w:tc>
          <w:tcPr>
            <w:tcW w:w="1125" w:type="dxa"/>
            <w:tcMar/>
          </w:tcPr>
          <w:p w:rsidRPr="00A0700A" w:rsidR="00C01C74" w:rsidP="00C01C74" w:rsidRDefault="00C01C74" w14:paraId="37A2D984" w14:textId="69DDC8AF">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3FC82D45" w14:textId="7D7F5E83">
        <w:trPr>
          <w:trHeight w:val="300"/>
        </w:trPr>
        <w:tc>
          <w:tcPr>
            <w:tcW w:w="1560" w:type="dxa"/>
            <w:tcMar/>
            <w:vAlign w:val="center"/>
          </w:tcPr>
          <w:p w:rsidRPr="00A0700A" w:rsidR="00C01C74" w:rsidP="00C01C74" w:rsidRDefault="00C01C74" w14:paraId="04C99342" w14:textId="77777777">
            <w:pPr>
              <w:ind w:left="25" w:right="29"/>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Anita Arnold</w:t>
            </w:r>
          </w:p>
        </w:tc>
        <w:tc>
          <w:tcPr>
            <w:tcW w:w="1305" w:type="dxa"/>
            <w:tcMar/>
            <w:vAlign w:val="center"/>
          </w:tcPr>
          <w:p w:rsidRPr="00A0700A" w:rsidR="00C01C74" w:rsidP="00C01C74" w:rsidRDefault="00C01C74" w14:paraId="442309C4"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0F3A864A" w14:textId="2AAD16F1">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533E6F71" w14:textId="3CBECF7A">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2F97DACE" w14:textId="5319832D">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08BA9BA1" w14:textId="11A21A46">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2DBD5A73" w14:textId="681570CB">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Abstain</w:t>
            </w:r>
          </w:p>
        </w:tc>
        <w:tc>
          <w:tcPr>
            <w:tcW w:w="1185" w:type="dxa"/>
            <w:tcMar/>
          </w:tcPr>
          <w:p w:rsidRPr="00A0700A" w:rsidR="00C01C74" w:rsidP="00C01C74" w:rsidRDefault="00C01C74" w14:paraId="04C6C3B2" w14:textId="4DE1E12F">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1A59C552" w14:textId="7C68D316">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55E75414" w14:textId="00F3ACD7">
        <w:trPr>
          <w:trHeight w:val="300"/>
        </w:trPr>
        <w:tc>
          <w:tcPr>
            <w:tcW w:w="1560" w:type="dxa"/>
            <w:tcMar/>
            <w:vAlign w:val="center"/>
          </w:tcPr>
          <w:p w:rsidRPr="00A0700A" w:rsidR="00C01C74" w:rsidP="00C01C74" w:rsidRDefault="00C01C74" w14:paraId="7D7D78E5" w14:textId="77777777">
            <w:pPr>
              <w:ind w:left="25" w:right="7"/>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Bethany Tasaka</w:t>
            </w:r>
          </w:p>
        </w:tc>
        <w:tc>
          <w:tcPr>
            <w:tcW w:w="1305" w:type="dxa"/>
            <w:tcMar/>
            <w:vAlign w:val="center"/>
          </w:tcPr>
          <w:p w:rsidRPr="00A0700A" w:rsidR="00C01C74" w:rsidP="00C01C74" w:rsidRDefault="00C01C74" w14:paraId="5193D84F"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2FDE36ED" w14:textId="4D55F7C9">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7AEDEEF9" w14:textId="73142795">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160671B9" w14:textId="14CA3230">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324D359C" w14:textId="12D6B305">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4581DEC3" w14:textId="471C59DF">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4DA2FADC" w14:textId="6D88B504">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1F3A639D" w14:textId="5C76FA50">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6F8E3002" w14:textId="1E0C37A9">
        <w:trPr>
          <w:trHeight w:val="300"/>
        </w:trPr>
        <w:tc>
          <w:tcPr>
            <w:tcW w:w="1560" w:type="dxa"/>
            <w:tcMar/>
            <w:vAlign w:val="center"/>
          </w:tcPr>
          <w:p w:rsidRPr="00A0700A" w:rsidR="00C01C74" w:rsidP="00C01C74" w:rsidRDefault="00C01C74" w14:paraId="26916CB1" w14:textId="76966121">
            <w:pPr>
              <w:ind w:left="25" w:right="25"/>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 xml:space="preserve">Botra </w:t>
            </w:r>
            <w:r w:rsidRPr="2C37D8C8" w:rsidR="70A8B28B">
              <w:rPr>
                <w:rFonts w:ascii="Avenir Next LT Pro" w:hAnsi="Avenir Next LT Pro" w:eastAsia="Avenir Next LT Pro" w:cs="Avenir Next LT Pro"/>
                <w:sz w:val="20"/>
                <w:szCs w:val="20"/>
              </w:rPr>
              <w:t>Moeung</w:t>
            </w:r>
          </w:p>
        </w:tc>
        <w:tc>
          <w:tcPr>
            <w:tcW w:w="1305" w:type="dxa"/>
            <w:tcMar/>
            <w:vAlign w:val="center"/>
          </w:tcPr>
          <w:p w:rsidRPr="00A0700A" w:rsidR="00C01C74" w:rsidP="00C01C74" w:rsidRDefault="00C01C74" w14:paraId="34038B95"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070E9F56" w14:textId="760FCADC">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57034F4D"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55F22DE1" w14:textId="2BF410F0">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627F986E" w14:textId="519E7426">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4EFB713E" w14:textId="25B0A1F2">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1537E332" w14:textId="30955EB4">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55C00128" w14:textId="5B6DAAB3">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3F8B6B74" w14:textId="41F94AEA">
        <w:trPr>
          <w:trHeight w:val="300"/>
        </w:trPr>
        <w:tc>
          <w:tcPr>
            <w:tcW w:w="1560" w:type="dxa"/>
            <w:tcMar/>
            <w:vAlign w:val="center"/>
          </w:tcPr>
          <w:p w:rsidRPr="00A0700A" w:rsidR="00C01C74" w:rsidP="00C01C74" w:rsidRDefault="00C01C74" w14:paraId="3CD4A5A0" w14:textId="77777777">
            <w:pPr>
              <w:ind w:left="25" w:right="13"/>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Carol Damgen</w:t>
            </w:r>
          </w:p>
        </w:tc>
        <w:tc>
          <w:tcPr>
            <w:tcW w:w="1305" w:type="dxa"/>
            <w:tcMar/>
            <w:vAlign w:val="center"/>
          </w:tcPr>
          <w:p w:rsidRPr="00A0700A" w:rsidR="00C01C74" w:rsidP="00C01C74" w:rsidRDefault="00C01C74" w14:paraId="44E2D05A"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4C5FF5BF" w14:textId="56E648E4">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18636D31"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422AD0D0" w14:textId="4D3A9530">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4594CC92" w14:textId="02E8FD6B">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2nd</w:t>
            </w:r>
          </w:p>
        </w:tc>
        <w:tc>
          <w:tcPr>
            <w:tcW w:w="1230" w:type="dxa"/>
            <w:tcMar/>
          </w:tcPr>
          <w:p w:rsidRPr="00A0700A" w:rsidR="00C01C74" w:rsidP="00C01C74" w:rsidRDefault="00C01C74" w14:paraId="322DF940" w14:textId="044183E7">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3B6FBF46" w14:textId="6D5EE9CB">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13BBBA0B" w14:textId="193A747D">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0A8EAF36" w14:textId="23DCF2F7">
        <w:trPr>
          <w:trHeight w:val="300"/>
        </w:trPr>
        <w:tc>
          <w:tcPr>
            <w:tcW w:w="1560" w:type="dxa"/>
            <w:tcMar/>
            <w:vAlign w:val="center"/>
          </w:tcPr>
          <w:p w:rsidRPr="00A0700A" w:rsidR="00C01C74" w:rsidP="00C01C74" w:rsidRDefault="00C01C74" w14:paraId="62A60BD8" w14:textId="77777777">
            <w:pPr>
              <w:ind w:left="25" w:right="29"/>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Daniele Smith</w:t>
            </w:r>
          </w:p>
        </w:tc>
        <w:tc>
          <w:tcPr>
            <w:tcW w:w="1305" w:type="dxa"/>
            <w:tcMar/>
            <w:vAlign w:val="center"/>
          </w:tcPr>
          <w:p w:rsidRPr="00A0700A" w:rsidR="00C01C74" w:rsidP="00C01C74" w:rsidRDefault="00C01C74" w14:paraId="17213AFB" w14:textId="48412FA9">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18"/>
                <w:szCs w:val="18"/>
              </w:rPr>
              <w:t>Yes</w:t>
            </w:r>
          </w:p>
        </w:tc>
        <w:tc>
          <w:tcPr>
            <w:tcW w:w="1125" w:type="dxa"/>
            <w:tcMar/>
          </w:tcPr>
          <w:p w:rsidRPr="00A0700A" w:rsidR="00C01C74" w:rsidP="00C01C74" w:rsidRDefault="00C01C74" w14:paraId="70E07D08" w14:textId="54F50494">
            <w:pP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18"/>
                <w:szCs w:val="18"/>
              </w:rPr>
              <w:t xml:space="preserve">Absent from vote </w:t>
            </w:r>
          </w:p>
        </w:tc>
        <w:tc>
          <w:tcPr>
            <w:tcW w:w="1050" w:type="dxa"/>
            <w:tcMar/>
          </w:tcPr>
          <w:p w:rsidRPr="00A0700A" w:rsidR="00C01C74" w:rsidP="00C01C74" w:rsidRDefault="00C01C74" w14:paraId="6F29918B" w14:textId="3DDCDF40">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18"/>
                <w:szCs w:val="18"/>
              </w:rPr>
              <w:t xml:space="preserve">Absent from vote </w:t>
            </w:r>
          </w:p>
        </w:tc>
        <w:tc>
          <w:tcPr>
            <w:tcW w:w="1125" w:type="dxa"/>
            <w:tcMar/>
          </w:tcPr>
          <w:p w:rsidRPr="00A0700A" w:rsidR="00C01C74" w:rsidP="00C01C74" w:rsidRDefault="00C01C74" w14:paraId="3FB53CBB" w14:textId="485C66F0">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18"/>
                <w:szCs w:val="18"/>
              </w:rPr>
              <w:t xml:space="preserve">Absent from vote </w:t>
            </w:r>
          </w:p>
        </w:tc>
        <w:tc>
          <w:tcPr>
            <w:tcW w:w="1200" w:type="dxa"/>
            <w:tcMar/>
          </w:tcPr>
          <w:p w:rsidRPr="00A0700A" w:rsidR="00C01C74" w:rsidP="00C01C74" w:rsidRDefault="00C01C74" w14:paraId="4CDE5E2C" w14:textId="5AB89796">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18"/>
                <w:szCs w:val="18"/>
              </w:rPr>
              <w:t xml:space="preserve">Absent from vote </w:t>
            </w:r>
          </w:p>
        </w:tc>
        <w:tc>
          <w:tcPr>
            <w:tcW w:w="1230" w:type="dxa"/>
            <w:tcMar/>
          </w:tcPr>
          <w:p w:rsidRPr="00A0700A" w:rsidR="00C01C74" w:rsidP="00C01C74" w:rsidRDefault="00C01C74" w14:paraId="614D3BAB" w14:textId="641ADBA8">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18"/>
                <w:szCs w:val="18"/>
              </w:rPr>
              <w:t xml:space="preserve">Absent from vote </w:t>
            </w:r>
          </w:p>
        </w:tc>
        <w:tc>
          <w:tcPr>
            <w:tcW w:w="1185" w:type="dxa"/>
            <w:tcMar/>
          </w:tcPr>
          <w:p w:rsidRPr="00A0700A" w:rsidR="00C01C74" w:rsidP="00C01C74" w:rsidRDefault="00C01C74" w14:paraId="166DDCEE" w14:textId="719E3B8A">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18"/>
                <w:szCs w:val="18"/>
              </w:rPr>
              <w:t xml:space="preserve">Absent from vote </w:t>
            </w:r>
          </w:p>
        </w:tc>
        <w:tc>
          <w:tcPr>
            <w:tcW w:w="1125" w:type="dxa"/>
            <w:tcMar/>
          </w:tcPr>
          <w:p w:rsidRPr="00A0700A" w:rsidR="00C01C74" w:rsidP="00C01C74" w:rsidRDefault="00C01C74" w14:paraId="6E61C5B2" w14:textId="7293A29E">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r>
      <w:tr w:rsidRPr="00A0700A" w:rsidR="00C01C74" w:rsidTr="2C37D8C8" w14:paraId="714F5F33" w14:textId="37EA20F2">
        <w:trPr>
          <w:trHeight w:val="300"/>
        </w:trPr>
        <w:tc>
          <w:tcPr>
            <w:tcW w:w="1560" w:type="dxa"/>
            <w:tcMar/>
            <w:vAlign w:val="center"/>
          </w:tcPr>
          <w:p w:rsidRPr="00A0700A" w:rsidR="00C01C74" w:rsidP="00C01C74" w:rsidRDefault="00C01C74" w14:paraId="1EE470D4" w14:textId="77777777">
            <w:pPr>
              <w:ind w:left="25" w:right="13"/>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Debbie Orozco</w:t>
            </w:r>
          </w:p>
        </w:tc>
        <w:tc>
          <w:tcPr>
            <w:tcW w:w="1305" w:type="dxa"/>
            <w:tcMar/>
            <w:vAlign w:val="center"/>
          </w:tcPr>
          <w:p w:rsidRPr="00A0700A" w:rsidR="00C01C74" w:rsidP="00C01C74" w:rsidRDefault="00C01C74" w14:paraId="3CC9300F"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0D458E63" w14:textId="080C02B0">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407424C3"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216214D8" w14:textId="6CE9C1A1">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7B6AD20C" w14:textId="7DABFDD5">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20A6D0C3" w14:textId="145A1B98">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07DEEF9A" w14:textId="3A0EA5A1">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2BFEB151" w14:textId="24D284FB">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2185C617" w14:textId="64E53C40">
        <w:trPr>
          <w:trHeight w:val="300"/>
        </w:trPr>
        <w:tc>
          <w:tcPr>
            <w:tcW w:w="1560" w:type="dxa"/>
            <w:tcMar/>
            <w:vAlign w:val="center"/>
          </w:tcPr>
          <w:p w:rsidRPr="00A0700A" w:rsidR="00C01C74" w:rsidP="00C01C74" w:rsidRDefault="00C01C74" w14:paraId="0D042C3B" w14:textId="77777777">
            <w:pPr>
              <w:ind w:left="25" w:right="19"/>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Denise Knight</w:t>
            </w:r>
          </w:p>
        </w:tc>
        <w:tc>
          <w:tcPr>
            <w:tcW w:w="1305" w:type="dxa"/>
            <w:tcMar/>
            <w:vAlign w:val="center"/>
          </w:tcPr>
          <w:p w:rsidRPr="00A0700A" w:rsidR="00C01C74" w:rsidP="00C01C74" w:rsidRDefault="00C01C74" w14:paraId="74217AEB" w14:textId="516B6F73">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43757F02" w14:textId="4FCFDFFF">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0D965076" w14:textId="673F6481">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38FB12A2" w14:textId="5EB63FA3">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1140C041" w14:textId="4A35E032">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2E04742B" w14:textId="5FE14559">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5B487CBC" w14:textId="5EF4D273">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49455C8F" w14:textId="3B445525">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02A816E1" w14:textId="04FCB6B7">
        <w:trPr>
          <w:trHeight w:val="300"/>
        </w:trPr>
        <w:tc>
          <w:tcPr>
            <w:tcW w:w="1560" w:type="dxa"/>
            <w:tcMar/>
            <w:vAlign w:val="center"/>
          </w:tcPr>
          <w:p w:rsidRPr="00A0700A" w:rsidR="00C01C74" w:rsidP="00C01C74" w:rsidRDefault="00C01C74" w14:paraId="240D1B07" w14:textId="77777777">
            <w:pPr>
              <w:ind w:left="25" w:right="29"/>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Doris Ontiveros</w:t>
            </w:r>
          </w:p>
        </w:tc>
        <w:tc>
          <w:tcPr>
            <w:tcW w:w="1305" w:type="dxa"/>
            <w:tcMar/>
            <w:vAlign w:val="center"/>
          </w:tcPr>
          <w:p w:rsidRPr="00A0700A" w:rsidR="00C01C74" w:rsidP="00C01C74" w:rsidRDefault="00C01C74" w14:paraId="25D297A3"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1B10159E" w14:textId="74D10D1B">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531A1A3A" w14:textId="3AA712A0">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028711B3" w14:textId="10B43DB0">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63F54A19" w14:textId="0FE6B5E9">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41104576" w14:textId="030E6820">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Abstain</w:t>
            </w:r>
          </w:p>
        </w:tc>
        <w:tc>
          <w:tcPr>
            <w:tcW w:w="1185" w:type="dxa"/>
            <w:tcMar/>
          </w:tcPr>
          <w:p w:rsidRPr="00A0700A" w:rsidR="00C01C74" w:rsidP="00C01C74" w:rsidRDefault="00C01C74" w14:paraId="4432D04D" w14:textId="713A721F">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6DFA3902" w14:textId="47833C9D">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47638C32" w14:textId="3369FA36">
        <w:trPr>
          <w:trHeight w:val="300"/>
        </w:trPr>
        <w:tc>
          <w:tcPr>
            <w:tcW w:w="1560" w:type="dxa"/>
            <w:tcMar/>
            <w:vAlign w:val="center"/>
          </w:tcPr>
          <w:p w:rsidRPr="00A0700A" w:rsidR="00C01C74" w:rsidP="00C01C74" w:rsidRDefault="00C01C74" w14:paraId="05826180" w14:textId="77777777">
            <w:pPr>
              <w:ind w:left="25" w:right="7"/>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Edward Shea</w:t>
            </w:r>
          </w:p>
        </w:tc>
        <w:tc>
          <w:tcPr>
            <w:tcW w:w="1305" w:type="dxa"/>
            <w:tcMar/>
            <w:vAlign w:val="center"/>
          </w:tcPr>
          <w:p w:rsidRPr="00A0700A" w:rsidR="00C01C74" w:rsidP="00C01C74" w:rsidRDefault="00C01C74" w14:paraId="75E321F9"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259B4051" w14:textId="12F0ABFD">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4FFF1926" w14:textId="42E59832">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399FE60A" w14:textId="6DAF4ADF">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33C655F4" w14:textId="20DD53A9">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0E01AAA4" w14:textId="0CFAF22A">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4EF05E19" w14:textId="6C28DEE0">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2nd</w:t>
            </w:r>
          </w:p>
        </w:tc>
        <w:tc>
          <w:tcPr>
            <w:tcW w:w="1125" w:type="dxa"/>
            <w:tcMar/>
          </w:tcPr>
          <w:p w:rsidRPr="00A0700A" w:rsidR="00C01C74" w:rsidP="00C01C74" w:rsidRDefault="00C01C74" w14:paraId="03B0C675" w14:textId="10B93A84">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1C5AFF7F" w14:textId="2FBA2C01">
        <w:trPr>
          <w:trHeight w:val="300"/>
        </w:trPr>
        <w:tc>
          <w:tcPr>
            <w:tcW w:w="1560" w:type="dxa"/>
            <w:tcMar/>
            <w:vAlign w:val="center"/>
          </w:tcPr>
          <w:p w:rsidRPr="00A0700A" w:rsidR="00C01C74" w:rsidP="00C01C74" w:rsidRDefault="00C01C74" w14:paraId="51062F82" w14:textId="77777777">
            <w:pPr>
              <w:ind w:left="25" w:right="7"/>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Francisco Gonzalez</w:t>
            </w:r>
          </w:p>
        </w:tc>
        <w:tc>
          <w:tcPr>
            <w:tcW w:w="1305" w:type="dxa"/>
            <w:tcMar/>
            <w:vAlign w:val="center"/>
          </w:tcPr>
          <w:p w:rsidRPr="00A0700A" w:rsidR="00C01C74" w:rsidP="00C01C74" w:rsidRDefault="00C01C74" w14:paraId="755963CB"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01564D39" w14:textId="3602C108">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66DD3B87"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7233292D" w14:textId="24CF355E">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2nd</w:t>
            </w:r>
          </w:p>
        </w:tc>
        <w:tc>
          <w:tcPr>
            <w:tcW w:w="1200" w:type="dxa"/>
            <w:tcMar/>
          </w:tcPr>
          <w:p w:rsidRPr="00A0700A" w:rsidR="00C01C74" w:rsidP="00C01C74" w:rsidRDefault="00C01C74" w14:paraId="4FAD4657" w14:textId="65DF2DB8">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1055EB5D" w14:textId="1228FB78">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7BA495D9" w14:textId="19E0FE95">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1436F05E" w14:textId="2D068783">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51E7AB90" w14:textId="1AAFFD00">
        <w:trPr>
          <w:trHeight w:val="300"/>
        </w:trPr>
        <w:tc>
          <w:tcPr>
            <w:tcW w:w="1560" w:type="dxa"/>
            <w:tcMar/>
            <w:vAlign w:val="center"/>
          </w:tcPr>
          <w:p w:rsidRPr="00A0700A" w:rsidR="00C01C74" w:rsidP="00C01C74" w:rsidRDefault="00C01C74" w14:paraId="6A0859D1" w14:textId="77777777">
            <w:pPr>
              <w:ind w:left="25" w:right="7"/>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Irene Sanchez</w:t>
            </w:r>
          </w:p>
        </w:tc>
        <w:tc>
          <w:tcPr>
            <w:tcW w:w="1305" w:type="dxa"/>
            <w:tcMar/>
            <w:vAlign w:val="center"/>
          </w:tcPr>
          <w:p w:rsidRPr="00A0700A" w:rsidR="00C01C74" w:rsidP="00C01C74" w:rsidRDefault="00C01C74" w14:paraId="5D6A86FB"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5AC94624" w14:textId="22B42B9F">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7694AFB0"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62183640" w14:textId="3BA35746">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7FBAE20D" w14:textId="3DE9D5F1">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00D8FFC6" w14:textId="1994F883">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Abstain</w:t>
            </w:r>
          </w:p>
        </w:tc>
        <w:tc>
          <w:tcPr>
            <w:tcW w:w="1185" w:type="dxa"/>
            <w:tcMar/>
          </w:tcPr>
          <w:p w:rsidRPr="00A0700A" w:rsidR="00C01C74" w:rsidP="00C01C74" w:rsidRDefault="00C01C74" w14:paraId="7C4D877F" w14:textId="67934A15">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6C899AFA" w14:textId="6E8970D9">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616DBE69" w14:textId="760B4893">
        <w:trPr>
          <w:trHeight w:val="300"/>
        </w:trPr>
        <w:tc>
          <w:tcPr>
            <w:tcW w:w="1560" w:type="dxa"/>
            <w:tcMar/>
            <w:vAlign w:val="center"/>
          </w:tcPr>
          <w:p w:rsidRPr="00A0700A" w:rsidR="00C01C74" w:rsidP="00C01C74" w:rsidRDefault="00C01C74" w14:paraId="3FAD9219" w14:textId="77777777">
            <w:pPr>
              <w:ind w:left="25" w:right="25"/>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Jamie Salyer</w:t>
            </w:r>
          </w:p>
        </w:tc>
        <w:tc>
          <w:tcPr>
            <w:tcW w:w="1305" w:type="dxa"/>
            <w:tcMar/>
            <w:vAlign w:val="center"/>
          </w:tcPr>
          <w:p w:rsidRPr="00A0700A" w:rsidR="00C01C74" w:rsidP="00C01C74" w:rsidRDefault="00C01C74" w14:paraId="00CA9A4F"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778E7847" w14:textId="74FA32D3">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2FA922BF"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7AA91FCD" w14:textId="0457F618">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05C40D02" w14:textId="4EC1602F">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606F81C9" w14:textId="4943E5A3">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46A1B4E7" w14:textId="188DEB10">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29EC3500" w14:textId="29BB20E1">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73A169F9" w14:textId="65BA15BE">
        <w:trPr>
          <w:trHeight w:val="300"/>
        </w:trPr>
        <w:tc>
          <w:tcPr>
            <w:tcW w:w="1560" w:type="dxa"/>
            <w:tcMar/>
            <w:vAlign w:val="center"/>
          </w:tcPr>
          <w:p w:rsidRPr="00A0700A" w:rsidR="00C01C74" w:rsidP="00C01C74" w:rsidRDefault="00C01C74" w14:paraId="4A2E9EC1" w14:textId="77777777">
            <w:pPr>
              <w:ind w:left="25" w:right="25"/>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Jessy Lemieux</w:t>
            </w:r>
          </w:p>
        </w:tc>
        <w:tc>
          <w:tcPr>
            <w:tcW w:w="1305" w:type="dxa"/>
            <w:tcMar/>
            <w:vAlign w:val="center"/>
          </w:tcPr>
          <w:p w:rsidRPr="00A0700A" w:rsidR="00C01C74" w:rsidP="00C01C74" w:rsidRDefault="00C01C74" w14:paraId="798D3F6E"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3AC75FB0" w14:textId="3D7CAE1B">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0DAEBF2D" w14:textId="7D0C898E">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43B445A1" w14:textId="3D88AC25">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52C5438A" w14:textId="6B93B88C">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24367121" w14:textId="0E324B2D">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No</w:t>
            </w:r>
          </w:p>
        </w:tc>
        <w:tc>
          <w:tcPr>
            <w:tcW w:w="1185" w:type="dxa"/>
            <w:tcMar/>
          </w:tcPr>
          <w:p w:rsidRPr="00A0700A" w:rsidR="00C01C74" w:rsidP="00C01C74" w:rsidRDefault="00C01C74" w14:paraId="29E99348" w14:textId="177F79B7">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2EE10493" w14:textId="0AE92EE2">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5C79008F" w14:textId="09793A1F">
        <w:trPr>
          <w:trHeight w:val="300"/>
        </w:trPr>
        <w:tc>
          <w:tcPr>
            <w:tcW w:w="1560" w:type="dxa"/>
            <w:tcMar/>
            <w:vAlign w:val="center"/>
          </w:tcPr>
          <w:p w:rsidRPr="00A0700A" w:rsidR="00C01C74" w:rsidP="00C01C74" w:rsidRDefault="00C01C74" w14:paraId="126B69F9" w14:textId="77777777">
            <w:pPr>
              <w:ind w:left="25" w:right="29"/>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Joan Murillo</w:t>
            </w:r>
          </w:p>
        </w:tc>
        <w:tc>
          <w:tcPr>
            <w:tcW w:w="1305" w:type="dxa"/>
            <w:tcMar/>
            <w:vAlign w:val="center"/>
          </w:tcPr>
          <w:p w:rsidRPr="00A0700A" w:rsidR="00C01C74" w:rsidP="00C01C74" w:rsidRDefault="00C01C74" w14:paraId="3DCD3A51" w14:textId="567BFAAF">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18"/>
                <w:szCs w:val="18"/>
              </w:rPr>
              <w:t>Yes</w:t>
            </w:r>
          </w:p>
        </w:tc>
        <w:tc>
          <w:tcPr>
            <w:tcW w:w="1125" w:type="dxa"/>
            <w:tcMar/>
            <w:vAlign w:val="center"/>
          </w:tcPr>
          <w:p w:rsidRPr="00A0700A" w:rsidR="00C01C74" w:rsidP="00C01C74" w:rsidRDefault="00C01C74" w14:paraId="05430C7F" w14:textId="1CFBF758">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18"/>
                <w:szCs w:val="18"/>
              </w:rPr>
              <w:t xml:space="preserve">Absent from vote </w:t>
            </w:r>
          </w:p>
        </w:tc>
        <w:tc>
          <w:tcPr>
            <w:tcW w:w="1050" w:type="dxa"/>
            <w:tcMar/>
          </w:tcPr>
          <w:p w:rsidRPr="00A0700A" w:rsidR="00C01C74" w:rsidP="00C01C74" w:rsidRDefault="00C01C74" w14:paraId="78431A28" w14:textId="2E109718">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18"/>
                <w:szCs w:val="18"/>
              </w:rPr>
              <w:t xml:space="preserve">Absent from vote </w:t>
            </w:r>
          </w:p>
        </w:tc>
        <w:tc>
          <w:tcPr>
            <w:tcW w:w="1125" w:type="dxa"/>
            <w:tcMar/>
          </w:tcPr>
          <w:p w:rsidRPr="00A0700A" w:rsidR="00C01C74" w:rsidP="00C01C74" w:rsidRDefault="00C01C74" w14:paraId="31A06A59" w14:textId="7286AFC5">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18"/>
                <w:szCs w:val="18"/>
              </w:rPr>
              <w:t xml:space="preserve">Absent from vote </w:t>
            </w:r>
          </w:p>
        </w:tc>
        <w:tc>
          <w:tcPr>
            <w:tcW w:w="1200" w:type="dxa"/>
            <w:tcMar/>
          </w:tcPr>
          <w:p w:rsidRPr="00A0700A" w:rsidR="00C01C74" w:rsidP="00C01C74" w:rsidRDefault="00C01C74" w14:paraId="0C4CED6F" w14:textId="1D1BCC05">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7F3F84BE" w14:textId="44E6F800">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76B3C62F" w14:textId="106D1E1A">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0AB76C04" w14:textId="2EB85118">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096B3E73" w14:textId="39B78422">
        <w:trPr>
          <w:trHeight w:val="300"/>
        </w:trPr>
        <w:tc>
          <w:tcPr>
            <w:tcW w:w="1560" w:type="dxa"/>
            <w:tcMar/>
            <w:vAlign w:val="center"/>
          </w:tcPr>
          <w:p w:rsidRPr="00A0700A" w:rsidR="00C01C74" w:rsidP="00C01C74" w:rsidRDefault="00C01C74" w14:paraId="29175B6C" w14:textId="77777777">
            <w:pPr>
              <w:ind w:left="25" w:right="7"/>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Joanna Clevenger</w:t>
            </w:r>
          </w:p>
        </w:tc>
        <w:tc>
          <w:tcPr>
            <w:tcW w:w="1305" w:type="dxa"/>
            <w:tcMar/>
            <w:vAlign w:val="center"/>
          </w:tcPr>
          <w:p w:rsidRPr="00A0700A" w:rsidR="00C01C74" w:rsidP="00C01C74" w:rsidRDefault="00C01C74" w14:paraId="001B002D"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vAlign w:val="center"/>
          </w:tcPr>
          <w:p w:rsidRPr="00A0700A" w:rsidR="00C01C74" w:rsidP="00C01C74" w:rsidRDefault="00C01C74" w14:paraId="26E26BD5" w14:textId="7330198C">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574F87AC" w14:textId="241DECC8">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521FD154" w14:textId="3F40CE79">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18152606" w14:textId="4E6EAAB7">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69CE230F" w14:textId="6BC4E6BF">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0FC0A83E" w14:textId="45287CE6">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5054EC69" w14:textId="700BDA03">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627D891D" w14:textId="64FE4CBD">
        <w:trPr>
          <w:trHeight w:val="300"/>
        </w:trPr>
        <w:tc>
          <w:tcPr>
            <w:tcW w:w="1560" w:type="dxa"/>
            <w:tcMar/>
            <w:vAlign w:val="center"/>
          </w:tcPr>
          <w:p w:rsidRPr="00A0700A" w:rsidR="00C01C74" w:rsidP="00C01C74" w:rsidRDefault="00C01C74" w14:paraId="724787C2" w14:textId="77777777">
            <w:pPr>
              <w:ind w:left="25" w:right="13"/>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Joseph Notarangelo</w:t>
            </w:r>
          </w:p>
        </w:tc>
        <w:tc>
          <w:tcPr>
            <w:tcW w:w="1305" w:type="dxa"/>
            <w:tcMar/>
            <w:vAlign w:val="center"/>
          </w:tcPr>
          <w:p w:rsidRPr="00A0700A" w:rsidR="00C01C74" w:rsidP="00C01C74" w:rsidRDefault="00C01C74" w14:paraId="3D301058"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vAlign w:val="center"/>
          </w:tcPr>
          <w:p w:rsidRPr="00A0700A" w:rsidR="00C01C74" w:rsidP="00C01C74" w:rsidRDefault="00C01C74" w14:paraId="77EFC4FA" w14:textId="69DDEA23">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18"/>
                <w:szCs w:val="18"/>
              </w:rPr>
              <w:t>1st</w:t>
            </w:r>
          </w:p>
        </w:tc>
        <w:tc>
          <w:tcPr>
            <w:tcW w:w="1050" w:type="dxa"/>
            <w:tcMar/>
            <w:vAlign w:val="center"/>
          </w:tcPr>
          <w:p w:rsidRPr="00A0700A" w:rsidR="00C01C74" w:rsidP="00C01C74" w:rsidRDefault="00C01C74" w14:paraId="44648FD3"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2190BA1D" w14:textId="5CE4CACE">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1st</w:t>
            </w:r>
          </w:p>
        </w:tc>
        <w:tc>
          <w:tcPr>
            <w:tcW w:w="1200" w:type="dxa"/>
            <w:tcMar/>
          </w:tcPr>
          <w:p w:rsidRPr="00A0700A" w:rsidR="00C01C74" w:rsidP="00C01C74" w:rsidRDefault="00C01C74" w14:paraId="551ED690" w14:textId="06981297">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0E0B8C46" w14:textId="7BD529EA">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28A81890" w14:textId="3D4C58E6">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2265C7" w14:paraId="0AD2CB46" w14:textId="5459BB1B">
            <w:pPr>
              <w:jc w:val="center"/>
              <w:rPr>
                <w:rFonts w:ascii="Avenir Next LT Pro" w:hAnsi="Avenir Next LT Pro" w:eastAsia="Avenir Next LT Pro" w:cs="Avenir Next LT Pro"/>
                <w:sz w:val="20"/>
                <w:szCs w:val="20"/>
              </w:rPr>
            </w:pPr>
            <w:r w:rsidRPr="2C37D8C8" w:rsidR="11A263CD">
              <w:rPr>
                <w:rFonts w:ascii="Avenir Next LT Pro" w:hAnsi="Avenir Next LT Pro" w:eastAsia="Avenir Next LT Pro" w:cs="Avenir Next LT Pro"/>
                <w:sz w:val="20"/>
                <w:szCs w:val="20"/>
              </w:rPr>
              <w:t>1st</w:t>
            </w:r>
          </w:p>
        </w:tc>
      </w:tr>
      <w:tr w:rsidRPr="00A0700A" w:rsidR="00C01C74" w:rsidTr="2C37D8C8" w14:paraId="3804ED12" w14:textId="53CD0363">
        <w:trPr>
          <w:trHeight w:val="300"/>
        </w:trPr>
        <w:tc>
          <w:tcPr>
            <w:tcW w:w="1560" w:type="dxa"/>
            <w:tcMar/>
            <w:vAlign w:val="center"/>
          </w:tcPr>
          <w:p w:rsidRPr="00A0700A" w:rsidR="00C01C74" w:rsidP="00C01C74" w:rsidRDefault="00C01C74" w14:paraId="0501F5A8" w14:textId="77777777">
            <w:pPr>
              <w:ind w:left="25" w:right="7"/>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John Banola</w:t>
            </w:r>
          </w:p>
        </w:tc>
        <w:tc>
          <w:tcPr>
            <w:tcW w:w="1305" w:type="dxa"/>
            <w:tcMar/>
            <w:vAlign w:val="center"/>
          </w:tcPr>
          <w:p w:rsidRPr="00A0700A" w:rsidR="00C01C74" w:rsidP="00C01C74" w:rsidRDefault="00C01C74" w14:paraId="3739D286"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404E23C4" w14:textId="56646158">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10BEDBD1" w14:textId="4E83F191">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2nd</w:t>
            </w:r>
          </w:p>
        </w:tc>
        <w:tc>
          <w:tcPr>
            <w:tcW w:w="1125" w:type="dxa"/>
            <w:tcMar/>
          </w:tcPr>
          <w:p w:rsidRPr="00A0700A" w:rsidR="00C01C74" w:rsidP="00C01C74" w:rsidRDefault="00C01C74" w14:paraId="71DDEC0D" w14:textId="1CC9BAA5">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56A69FA2" w14:textId="130DD1BF">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63E9E04E" w14:textId="3BB5F204">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7B54749F" w14:textId="34FB4520">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7B07C753" w14:textId="498A0B3E">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7A57D0FF" w14:textId="7476BD9A">
        <w:trPr>
          <w:trHeight w:val="300"/>
        </w:trPr>
        <w:tc>
          <w:tcPr>
            <w:tcW w:w="1560" w:type="dxa"/>
            <w:tcMar/>
            <w:vAlign w:val="center"/>
          </w:tcPr>
          <w:p w:rsidRPr="00A0700A" w:rsidR="00C01C74" w:rsidP="00C01C74" w:rsidRDefault="00C01C74" w14:paraId="30078F33" w14:textId="77777777">
            <w:pPr>
              <w:ind w:left="25" w:right="25"/>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Keith Beshwate</w:t>
            </w:r>
          </w:p>
        </w:tc>
        <w:tc>
          <w:tcPr>
            <w:tcW w:w="1305" w:type="dxa"/>
            <w:tcMar/>
            <w:vAlign w:val="center"/>
          </w:tcPr>
          <w:p w:rsidRPr="00A0700A" w:rsidR="00C01C74" w:rsidP="00C01C74" w:rsidRDefault="00C01C74" w14:paraId="2D0D7231"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77E29365" w14:textId="63F74622">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4A3D827A"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7A6087B4" w14:textId="020A099D">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26A29A19" w14:textId="14344A48">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59BBD57E" w14:textId="4E124E9B">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26D53323" w14:textId="2697A0BD">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0A549FEE" w14:textId="4FDE2263">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A0700A" w:rsidTr="2C37D8C8" w14:paraId="1228370C" w14:textId="6B881EFC">
        <w:trPr>
          <w:trHeight w:val="300"/>
        </w:trPr>
        <w:tc>
          <w:tcPr>
            <w:tcW w:w="1560" w:type="dxa"/>
            <w:tcMar/>
            <w:vAlign w:val="center"/>
          </w:tcPr>
          <w:p w:rsidRPr="00A0700A" w:rsidR="00A0700A" w:rsidP="000F208F" w:rsidRDefault="00A0700A" w14:paraId="15F9BC21" w14:textId="77777777">
            <w:pPr>
              <w:ind w:left="29" w:right="4"/>
              <w:jc w:val="center"/>
              <w:rPr>
                <w:rFonts w:ascii="Avenir Next LT Pro" w:hAnsi="Avenir Next LT Pro" w:eastAsia="Avenir Next LT Pro" w:cs="Avenir Next LT Pro"/>
                <w:sz w:val="20"/>
                <w:szCs w:val="20"/>
              </w:rPr>
            </w:pPr>
            <w:r w:rsidRPr="2C37D8C8" w:rsidR="460E9454">
              <w:rPr>
                <w:rFonts w:ascii="Avenir Next LT Pro" w:hAnsi="Avenir Next LT Pro" w:eastAsia="Avenir Next LT Pro" w:cs="Avenir Next LT Pro"/>
                <w:sz w:val="20"/>
                <w:szCs w:val="20"/>
              </w:rPr>
              <w:t>Kellie Barnett</w:t>
            </w:r>
          </w:p>
        </w:tc>
        <w:tc>
          <w:tcPr>
            <w:tcW w:w="1305" w:type="dxa"/>
            <w:tcMar/>
            <w:vAlign w:val="center"/>
          </w:tcPr>
          <w:p w:rsidRPr="00A0700A" w:rsidR="00A0700A" w:rsidP="000F208F" w:rsidRDefault="00A0700A" w14:paraId="28B2EA46" w14:textId="3A68C0EA">
            <w:pPr>
              <w:jc w:val="center"/>
              <w:rPr>
                <w:rFonts w:ascii="Avenir Next LT Pro" w:hAnsi="Avenir Next LT Pro" w:eastAsia="Avenir Next LT Pro" w:cs="Avenir Next LT Pro"/>
                <w:sz w:val="18"/>
                <w:szCs w:val="18"/>
              </w:rPr>
            </w:pPr>
            <w:r w:rsidRPr="2C37D8C8" w:rsidR="460E9454">
              <w:rPr>
                <w:rFonts w:ascii="Avenir Next LT Pro" w:hAnsi="Avenir Next LT Pro" w:eastAsia="Avenir Next LT Pro" w:cs="Avenir Next LT Pro"/>
                <w:sz w:val="18"/>
                <w:szCs w:val="18"/>
              </w:rPr>
              <w:t>No</w:t>
            </w:r>
          </w:p>
        </w:tc>
        <w:tc>
          <w:tcPr>
            <w:tcW w:w="1125" w:type="dxa"/>
            <w:tcMar/>
            <w:vAlign w:val="center"/>
          </w:tcPr>
          <w:p w:rsidRPr="00A0700A" w:rsidR="00A0700A" w:rsidP="000F208F" w:rsidRDefault="00A0700A" w14:paraId="72D24051" w14:textId="77777777">
            <w:pPr>
              <w:jc w:val="center"/>
              <w:rPr>
                <w:rFonts w:ascii="Avenir Next LT Pro" w:hAnsi="Avenir Next LT Pro" w:eastAsia="Avenir Next LT Pro" w:cs="Avenir Next LT Pro"/>
                <w:sz w:val="20"/>
                <w:szCs w:val="20"/>
              </w:rPr>
            </w:pPr>
          </w:p>
        </w:tc>
        <w:tc>
          <w:tcPr>
            <w:tcW w:w="1050" w:type="dxa"/>
            <w:tcMar/>
            <w:vAlign w:val="center"/>
          </w:tcPr>
          <w:p w:rsidRPr="00A0700A" w:rsidR="00A0700A" w:rsidP="000F208F" w:rsidRDefault="00A0700A" w14:paraId="06FA48CF" w14:textId="77777777">
            <w:pPr>
              <w:jc w:val="center"/>
              <w:rPr>
                <w:rFonts w:ascii="Avenir Next LT Pro" w:hAnsi="Avenir Next LT Pro" w:eastAsia="Avenir Next LT Pro" w:cs="Avenir Next LT Pro"/>
                <w:sz w:val="20"/>
                <w:szCs w:val="20"/>
              </w:rPr>
            </w:pPr>
          </w:p>
        </w:tc>
        <w:tc>
          <w:tcPr>
            <w:tcW w:w="1125" w:type="dxa"/>
            <w:tcMar/>
          </w:tcPr>
          <w:p w:rsidRPr="00A0700A" w:rsidR="00A0700A" w:rsidP="000F208F" w:rsidRDefault="00A0700A" w14:paraId="788A3EC1" w14:textId="77777777">
            <w:pPr>
              <w:jc w:val="center"/>
              <w:rPr>
                <w:rFonts w:ascii="Avenir Next LT Pro" w:hAnsi="Avenir Next LT Pro" w:eastAsia="Avenir Next LT Pro" w:cs="Avenir Next LT Pro"/>
                <w:sz w:val="20"/>
                <w:szCs w:val="20"/>
              </w:rPr>
            </w:pPr>
          </w:p>
        </w:tc>
        <w:tc>
          <w:tcPr>
            <w:tcW w:w="1200" w:type="dxa"/>
            <w:tcMar/>
          </w:tcPr>
          <w:p w:rsidRPr="00A0700A" w:rsidR="00A0700A" w:rsidP="000F208F" w:rsidRDefault="00A0700A" w14:paraId="29B2049F" w14:textId="77777777">
            <w:pPr>
              <w:jc w:val="center"/>
              <w:rPr>
                <w:rFonts w:ascii="Avenir Next LT Pro" w:hAnsi="Avenir Next LT Pro" w:eastAsia="Avenir Next LT Pro" w:cs="Avenir Next LT Pro"/>
                <w:sz w:val="20"/>
                <w:szCs w:val="20"/>
              </w:rPr>
            </w:pPr>
          </w:p>
        </w:tc>
        <w:tc>
          <w:tcPr>
            <w:tcW w:w="1230" w:type="dxa"/>
            <w:tcMar/>
          </w:tcPr>
          <w:p w:rsidRPr="00A0700A" w:rsidR="00A0700A" w:rsidP="000F208F" w:rsidRDefault="00A0700A" w14:paraId="3B449560" w14:textId="77777777">
            <w:pPr>
              <w:jc w:val="center"/>
              <w:rPr>
                <w:rFonts w:ascii="Avenir Next LT Pro" w:hAnsi="Avenir Next LT Pro" w:eastAsia="Avenir Next LT Pro" w:cs="Avenir Next LT Pro"/>
                <w:sz w:val="20"/>
                <w:szCs w:val="20"/>
              </w:rPr>
            </w:pPr>
          </w:p>
        </w:tc>
        <w:tc>
          <w:tcPr>
            <w:tcW w:w="1185" w:type="dxa"/>
            <w:tcMar/>
          </w:tcPr>
          <w:p w:rsidRPr="00A0700A" w:rsidR="00A0700A" w:rsidP="000F208F" w:rsidRDefault="00A0700A" w14:paraId="11175ED9" w14:textId="77777777">
            <w:pPr>
              <w:jc w:val="center"/>
              <w:rPr>
                <w:rFonts w:ascii="Avenir Next LT Pro" w:hAnsi="Avenir Next LT Pro" w:eastAsia="Avenir Next LT Pro" w:cs="Avenir Next LT Pro"/>
                <w:sz w:val="20"/>
                <w:szCs w:val="20"/>
              </w:rPr>
            </w:pPr>
          </w:p>
        </w:tc>
        <w:tc>
          <w:tcPr>
            <w:tcW w:w="1125" w:type="dxa"/>
            <w:tcMar/>
          </w:tcPr>
          <w:p w:rsidRPr="00A0700A" w:rsidR="00A0700A" w:rsidP="000F208F" w:rsidRDefault="00A0700A" w14:paraId="6019AC38" w14:textId="77777777">
            <w:pPr>
              <w:jc w:val="center"/>
              <w:rPr>
                <w:rFonts w:ascii="Avenir Next LT Pro" w:hAnsi="Avenir Next LT Pro" w:eastAsia="Avenir Next LT Pro" w:cs="Avenir Next LT Pro"/>
                <w:sz w:val="20"/>
                <w:szCs w:val="20"/>
              </w:rPr>
            </w:pPr>
          </w:p>
        </w:tc>
      </w:tr>
      <w:tr w:rsidRPr="00A0700A" w:rsidR="00C01C74" w:rsidTr="2C37D8C8" w14:paraId="71A20F73" w14:textId="53F0D827">
        <w:trPr>
          <w:trHeight w:val="300"/>
        </w:trPr>
        <w:tc>
          <w:tcPr>
            <w:tcW w:w="1560" w:type="dxa"/>
            <w:tcMar/>
            <w:vAlign w:val="center"/>
          </w:tcPr>
          <w:p w:rsidRPr="00A0700A" w:rsidR="00C01C74" w:rsidP="00C01C74" w:rsidRDefault="00C01C74" w14:paraId="2BD48E51" w14:textId="77777777">
            <w:pPr>
              <w:ind w:left="25" w:right="7"/>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Keynasia Buffong</w:t>
            </w:r>
          </w:p>
        </w:tc>
        <w:tc>
          <w:tcPr>
            <w:tcW w:w="1305" w:type="dxa"/>
            <w:tcMar/>
            <w:vAlign w:val="center"/>
          </w:tcPr>
          <w:p w:rsidRPr="00A0700A" w:rsidR="00C01C74" w:rsidP="00C01C74" w:rsidRDefault="00C01C74" w14:paraId="146493CB" w14:textId="06735F4B">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18"/>
                <w:szCs w:val="18"/>
              </w:rPr>
              <w:t>Yes</w:t>
            </w:r>
          </w:p>
        </w:tc>
        <w:tc>
          <w:tcPr>
            <w:tcW w:w="1125" w:type="dxa"/>
            <w:tcMar/>
          </w:tcPr>
          <w:p w:rsidRPr="00A0700A" w:rsidR="00C01C74" w:rsidP="00C01C74" w:rsidRDefault="00C01C74" w14:paraId="71868878" w14:textId="0C37B02B">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18"/>
                <w:szCs w:val="18"/>
              </w:rPr>
              <w:t xml:space="preserve">Absent from vote </w:t>
            </w:r>
          </w:p>
        </w:tc>
        <w:tc>
          <w:tcPr>
            <w:tcW w:w="1050" w:type="dxa"/>
            <w:tcMar/>
          </w:tcPr>
          <w:p w:rsidRPr="00A0700A" w:rsidR="00C01C74" w:rsidP="00C01C74" w:rsidRDefault="00C01C74" w14:paraId="512E4680" w14:textId="4EB0404B">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18"/>
                <w:szCs w:val="18"/>
              </w:rPr>
              <w:t xml:space="preserve">Absent from vote </w:t>
            </w:r>
          </w:p>
        </w:tc>
        <w:tc>
          <w:tcPr>
            <w:tcW w:w="1125" w:type="dxa"/>
            <w:tcMar/>
          </w:tcPr>
          <w:p w:rsidRPr="00A0700A" w:rsidR="00C01C74" w:rsidP="00C01C74" w:rsidRDefault="00C01C74" w14:paraId="2910FAB9" w14:textId="30A87877">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18"/>
                <w:szCs w:val="18"/>
              </w:rPr>
              <w:t xml:space="preserve">Absent from vote </w:t>
            </w:r>
          </w:p>
        </w:tc>
        <w:tc>
          <w:tcPr>
            <w:tcW w:w="1200" w:type="dxa"/>
            <w:tcMar/>
          </w:tcPr>
          <w:p w:rsidRPr="00A0700A" w:rsidR="00C01C74" w:rsidP="00C01C74" w:rsidRDefault="00C01C74" w14:paraId="0C2641EB" w14:textId="1BAF2185">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18"/>
                <w:szCs w:val="18"/>
              </w:rPr>
              <w:t xml:space="preserve">Absent from vote </w:t>
            </w:r>
          </w:p>
        </w:tc>
        <w:tc>
          <w:tcPr>
            <w:tcW w:w="1230" w:type="dxa"/>
            <w:tcMar/>
          </w:tcPr>
          <w:p w:rsidRPr="00A0700A" w:rsidR="00C01C74" w:rsidP="00C01C74" w:rsidRDefault="00C01C74" w14:paraId="52EC1CE1" w14:textId="793ED013">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18"/>
                <w:szCs w:val="18"/>
              </w:rPr>
              <w:t xml:space="preserve">Absent from vote </w:t>
            </w:r>
          </w:p>
        </w:tc>
        <w:tc>
          <w:tcPr>
            <w:tcW w:w="1185" w:type="dxa"/>
            <w:tcMar/>
          </w:tcPr>
          <w:p w:rsidRPr="00A0700A" w:rsidR="00C01C74" w:rsidP="00C01C74" w:rsidRDefault="00C01C74" w14:paraId="7F5E0551" w14:textId="08214E38">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18"/>
                <w:szCs w:val="18"/>
              </w:rPr>
              <w:t xml:space="preserve">Absent from vote </w:t>
            </w:r>
          </w:p>
        </w:tc>
        <w:tc>
          <w:tcPr>
            <w:tcW w:w="1125" w:type="dxa"/>
            <w:tcMar/>
          </w:tcPr>
          <w:p w:rsidRPr="00A0700A" w:rsidR="00C01C74" w:rsidP="00C01C74" w:rsidRDefault="00C01C74" w14:paraId="59A13B04" w14:textId="56442EB4">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r>
      <w:tr w:rsidRPr="00A0700A" w:rsidR="00C01C74" w:rsidTr="2C37D8C8" w14:paraId="17F0F357" w14:textId="1961E30B">
        <w:trPr>
          <w:trHeight w:val="300"/>
        </w:trPr>
        <w:tc>
          <w:tcPr>
            <w:tcW w:w="1560" w:type="dxa"/>
            <w:tcMar/>
            <w:vAlign w:val="center"/>
          </w:tcPr>
          <w:p w:rsidRPr="00A0700A" w:rsidR="00C01C74" w:rsidP="00C01C74" w:rsidRDefault="00C01C74" w14:paraId="7137AAB5" w14:textId="77777777">
            <w:pPr>
              <w:ind w:left="25" w:right="25"/>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Lisa Henkle</w:t>
            </w:r>
          </w:p>
        </w:tc>
        <w:tc>
          <w:tcPr>
            <w:tcW w:w="1305" w:type="dxa"/>
            <w:tcMar/>
            <w:vAlign w:val="center"/>
          </w:tcPr>
          <w:p w:rsidRPr="00A0700A" w:rsidR="00C01C74" w:rsidP="00C01C74" w:rsidRDefault="00C01C74" w14:paraId="7F9CCC60"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vAlign w:val="center"/>
          </w:tcPr>
          <w:p w:rsidRPr="00A0700A" w:rsidR="00C01C74" w:rsidP="00C01C74" w:rsidRDefault="00C01C74" w14:paraId="3D596AFF" w14:textId="570223B8">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18"/>
                <w:szCs w:val="18"/>
              </w:rPr>
              <w:t xml:space="preserve">2nd </w:t>
            </w:r>
          </w:p>
        </w:tc>
        <w:tc>
          <w:tcPr>
            <w:tcW w:w="1050" w:type="dxa"/>
            <w:tcMar/>
            <w:vAlign w:val="center"/>
          </w:tcPr>
          <w:p w:rsidRPr="00A0700A" w:rsidR="00C01C74" w:rsidP="00C01C74" w:rsidRDefault="00C01C74" w14:paraId="2A6A96AC"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492B8A0F" w14:textId="167058B1">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5F406289" w14:textId="351260FB">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34D5661C" w14:textId="26DEDE81">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No</w:t>
            </w:r>
          </w:p>
        </w:tc>
        <w:tc>
          <w:tcPr>
            <w:tcW w:w="1185" w:type="dxa"/>
            <w:tcMar/>
          </w:tcPr>
          <w:p w:rsidRPr="00A0700A" w:rsidR="00C01C74" w:rsidP="00C01C74" w:rsidRDefault="00C01C74" w14:paraId="50EDB969" w14:textId="55CCAA64">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5B4FE7A0" w14:textId="10C09F1D">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25E536C1" w14:textId="2375BBAB">
        <w:trPr>
          <w:trHeight w:val="300"/>
        </w:trPr>
        <w:tc>
          <w:tcPr>
            <w:tcW w:w="1560" w:type="dxa"/>
            <w:tcMar/>
            <w:vAlign w:val="center"/>
          </w:tcPr>
          <w:p w:rsidRPr="00A0700A" w:rsidR="00C01C74" w:rsidP="00C01C74" w:rsidRDefault="00C01C74" w14:paraId="11B416F7" w14:textId="77777777">
            <w:pPr>
              <w:ind w:left="25" w:right="13"/>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Maria Notarangelo</w:t>
            </w:r>
          </w:p>
        </w:tc>
        <w:tc>
          <w:tcPr>
            <w:tcW w:w="1305" w:type="dxa"/>
            <w:tcMar/>
            <w:vAlign w:val="center"/>
          </w:tcPr>
          <w:p w:rsidRPr="00A0700A" w:rsidR="00C01C74" w:rsidP="00C01C74" w:rsidRDefault="00C01C74" w14:paraId="252A7ED0" w14:textId="3A48EBE8">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18"/>
                <w:szCs w:val="18"/>
              </w:rPr>
              <w:t>Yes</w:t>
            </w:r>
          </w:p>
        </w:tc>
        <w:tc>
          <w:tcPr>
            <w:tcW w:w="1125" w:type="dxa"/>
            <w:tcMar/>
          </w:tcPr>
          <w:p w:rsidRPr="00A0700A" w:rsidR="00C01C74" w:rsidP="00C01C74" w:rsidRDefault="00C01C74" w14:paraId="6A4FAB1B" w14:textId="298CDB0B">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tcPr>
          <w:p w:rsidRPr="00A0700A" w:rsidR="00C01C74" w:rsidP="00C01C74" w:rsidRDefault="00C01C74" w14:paraId="0D6417D5" w14:textId="69030A8C">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3DE21A75" w14:textId="6F072962">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5F70E937" w14:textId="27833AA5">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1st</w:t>
            </w:r>
          </w:p>
        </w:tc>
        <w:tc>
          <w:tcPr>
            <w:tcW w:w="1230" w:type="dxa"/>
            <w:tcMar/>
          </w:tcPr>
          <w:p w:rsidRPr="00A0700A" w:rsidR="00C01C74" w:rsidP="00C01C74" w:rsidRDefault="00C01C74" w14:paraId="1A323325" w14:textId="2F5E7144">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4829FD7C" w14:textId="27B19B51">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76AD6117" w14:textId="48A4C858">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6E4816B2" w14:textId="7472A49E">
        <w:trPr>
          <w:trHeight w:val="300"/>
        </w:trPr>
        <w:tc>
          <w:tcPr>
            <w:tcW w:w="1560" w:type="dxa"/>
            <w:tcMar/>
            <w:vAlign w:val="center"/>
          </w:tcPr>
          <w:p w:rsidRPr="00A0700A" w:rsidR="00C01C74" w:rsidP="00C01C74" w:rsidRDefault="00C01C74" w14:paraId="657242AF" w14:textId="77777777">
            <w:pPr>
              <w:ind w:left="25" w:right="13"/>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Matthew Robles</w:t>
            </w:r>
          </w:p>
        </w:tc>
        <w:tc>
          <w:tcPr>
            <w:tcW w:w="1305" w:type="dxa"/>
            <w:tcMar/>
            <w:vAlign w:val="center"/>
          </w:tcPr>
          <w:p w:rsidRPr="00A0700A" w:rsidR="00C01C74" w:rsidP="00C01C74" w:rsidRDefault="00C01C74" w14:paraId="6B7512BB"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055C8400" w14:textId="1BBBF5BD">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tcPr>
          <w:p w:rsidRPr="00A0700A" w:rsidR="00C01C74" w:rsidP="00C01C74" w:rsidRDefault="00C01C74" w14:paraId="4940B56A" w14:textId="21D3453C">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605CB1AB" w14:textId="00CB7F74">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3807FDA6" w14:textId="3E31E539">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53FE9B14" w14:textId="3A7AA5F6">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No</w:t>
            </w:r>
          </w:p>
        </w:tc>
        <w:tc>
          <w:tcPr>
            <w:tcW w:w="1185" w:type="dxa"/>
            <w:tcMar/>
          </w:tcPr>
          <w:p w:rsidRPr="00A0700A" w:rsidR="00C01C74" w:rsidP="00C01C74" w:rsidRDefault="00C01C74" w14:paraId="09726AE0" w14:textId="63A035DC">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6D222593" w14:textId="74A6A345">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34B83039" w14:textId="5208730F">
        <w:trPr>
          <w:trHeight w:val="300"/>
        </w:trPr>
        <w:tc>
          <w:tcPr>
            <w:tcW w:w="1560" w:type="dxa"/>
            <w:tcMar/>
            <w:vAlign w:val="center"/>
          </w:tcPr>
          <w:p w:rsidRPr="00A0700A" w:rsidR="00C01C74" w:rsidP="00C01C74" w:rsidRDefault="00C01C74" w14:paraId="5E9B99EE" w14:textId="77777777">
            <w:pPr>
              <w:ind w:left="25" w:right="6"/>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Melissa King</w:t>
            </w:r>
          </w:p>
        </w:tc>
        <w:tc>
          <w:tcPr>
            <w:tcW w:w="1305" w:type="dxa"/>
            <w:tcMar/>
            <w:vAlign w:val="center"/>
          </w:tcPr>
          <w:p w:rsidRPr="00A0700A" w:rsidR="00C01C74" w:rsidP="00C01C74" w:rsidRDefault="00C01C74" w14:paraId="126D35A0"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02AEFFC3" w14:textId="14CF04BE">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0E969E01"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5475FE76" w14:textId="19E53985">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3740E1D3" w14:textId="1B33976C">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597F2F91" w14:textId="367D2A11">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Abstain</w:t>
            </w:r>
          </w:p>
        </w:tc>
        <w:tc>
          <w:tcPr>
            <w:tcW w:w="1185" w:type="dxa"/>
            <w:tcMar/>
          </w:tcPr>
          <w:p w:rsidRPr="00A0700A" w:rsidR="00C01C74" w:rsidP="00C01C74" w:rsidRDefault="00C01C74" w14:paraId="5444F2AF" w14:textId="143F250C">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2932EDA1" w14:textId="37D27CF6">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7C436EEF" w14:textId="21D2F189">
        <w:trPr>
          <w:trHeight w:val="300"/>
        </w:trPr>
        <w:tc>
          <w:tcPr>
            <w:tcW w:w="1560" w:type="dxa"/>
            <w:tcMar/>
            <w:vAlign w:val="center"/>
          </w:tcPr>
          <w:p w:rsidRPr="00A0700A" w:rsidR="00C01C74" w:rsidP="00C01C74" w:rsidRDefault="00C01C74" w14:paraId="191EC796" w14:textId="77777777">
            <w:pPr>
              <w:ind w:left="25" w:right="13"/>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Melita Caldwell-Betties</w:t>
            </w:r>
          </w:p>
        </w:tc>
        <w:tc>
          <w:tcPr>
            <w:tcW w:w="1305" w:type="dxa"/>
            <w:tcMar/>
            <w:vAlign w:val="center"/>
          </w:tcPr>
          <w:p w:rsidRPr="00A0700A" w:rsidR="00C01C74" w:rsidP="00C01C74" w:rsidRDefault="00C01C74" w14:paraId="4CDB86E7" w14:textId="4B6D7F3C">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1CD33BB7" w14:textId="64F59F86">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6EA68F41" w14:textId="3104C717">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6D93DC2C" w14:textId="09DC5586">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378D1DD5" w14:textId="2544CA4D">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5653AC50" w14:textId="552C1931">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635A03C6" w14:textId="557CF4F5">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3488E984" w14:textId="2110BC9D">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730BEED9" w14:textId="03733124">
        <w:trPr>
          <w:trHeight w:val="300"/>
        </w:trPr>
        <w:tc>
          <w:tcPr>
            <w:tcW w:w="1560" w:type="dxa"/>
            <w:tcMar/>
            <w:vAlign w:val="center"/>
          </w:tcPr>
          <w:p w:rsidRPr="00A0700A" w:rsidR="00C01C74" w:rsidP="00C01C74" w:rsidRDefault="00C01C74" w14:paraId="4203C8FA" w14:textId="77777777">
            <w:pPr>
              <w:ind w:left="25" w:right="25"/>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Pedro Gonzalez</w:t>
            </w:r>
          </w:p>
        </w:tc>
        <w:tc>
          <w:tcPr>
            <w:tcW w:w="1305" w:type="dxa"/>
            <w:tcMar/>
            <w:vAlign w:val="center"/>
          </w:tcPr>
          <w:p w:rsidRPr="00A0700A" w:rsidR="00C01C74" w:rsidP="00C01C74" w:rsidRDefault="00C01C74" w14:paraId="2641E5EE"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491E9D66" w14:textId="3DF5C1DB">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368925E6" w14:textId="3915103A">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1st</w:t>
            </w:r>
          </w:p>
        </w:tc>
        <w:tc>
          <w:tcPr>
            <w:tcW w:w="1125" w:type="dxa"/>
            <w:tcMar/>
          </w:tcPr>
          <w:p w:rsidRPr="00A0700A" w:rsidR="00C01C74" w:rsidP="00C01C74" w:rsidRDefault="00C01C74" w14:paraId="2E37EEC7" w14:textId="64C9A91E">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0B22762E" w14:textId="5B11AB10">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037C470B" w14:textId="3FD22853">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7EEFE432" w14:textId="46B8D5E4">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2265C7" w14:paraId="7530F0CA" w14:textId="507D17D2">
            <w:pPr>
              <w:jc w:val="center"/>
              <w:rPr>
                <w:rFonts w:ascii="Avenir Next LT Pro" w:hAnsi="Avenir Next LT Pro" w:eastAsia="Avenir Next LT Pro" w:cs="Avenir Next LT Pro"/>
                <w:sz w:val="20"/>
                <w:szCs w:val="20"/>
              </w:rPr>
            </w:pPr>
            <w:r w:rsidRPr="2C37D8C8" w:rsidR="11A263CD">
              <w:rPr>
                <w:rFonts w:ascii="Avenir Next LT Pro" w:hAnsi="Avenir Next LT Pro" w:eastAsia="Avenir Next LT Pro" w:cs="Avenir Next LT Pro"/>
                <w:sz w:val="20"/>
                <w:szCs w:val="20"/>
              </w:rPr>
              <w:t>2nd</w:t>
            </w:r>
          </w:p>
        </w:tc>
      </w:tr>
      <w:tr w:rsidRPr="00A0700A" w:rsidR="00C01C74" w:rsidTr="2C37D8C8" w14:paraId="417BBD95" w14:textId="719276DB">
        <w:trPr>
          <w:trHeight w:val="300"/>
        </w:trPr>
        <w:tc>
          <w:tcPr>
            <w:tcW w:w="1560" w:type="dxa"/>
            <w:tcMar/>
            <w:vAlign w:val="center"/>
          </w:tcPr>
          <w:p w:rsidRPr="00A0700A" w:rsidR="00C01C74" w:rsidP="00C01C74" w:rsidRDefault="00C01C74" w14:paraId="2BD6FA23" w14:textId="77777777">
            <w:pPr>
              <w:ind w:left="25" w:right="29"/>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Samuel Addington</w:t>
            </w:r>
          </w:p>
        </w:tc>
        <w:tc>
          <w:tcPr>
            <w:tcW w:w="1305" w:type="dxa"/>
            <w:tcMar/>
            <w:vAlign w:val="center"/>
          </w:tcPr>
          <w:p w:rsidRPr="00A0700A" w:rsidR="00C01C74" w:rsidP="00C01C74" w:rsidRDefault="00C01C74" w14:paraId="7146DB91"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4662351F" w14:textId="181AB0CC">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409CD262"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73B1FB6E" w14:textId="2769C545">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12FA6098" w14:textId="4FDC5C67">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0775BD07" w14:textId="7C61C2ED">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5F1F642F" w14:textId="3BF2612C">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1AE6AAF8" w14:textId="71728C1B">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2CF3E947" w14:textId="1E39A5DE">
        <w:trPr>
          <w:trHeight w:val="300"/>
        </w:trPr>
        <w:tc>
          <w:tcPr>
            <w:tcW w:w="1560" w:type="dxa"/>
            <w:tcMar/>
            <w:vAlign w:val="center"/>
          </w:tcPr>
          <w:p w:rsidRPr="00A0700A" w:rsidR="00C01C74" w:rsidP="00C01C74" w:rsidRDefault="00C01C74" w14:paraId="4324DFF6" w14:textId="77777777">
            <w:pPr>
              <w:ind w:left="25" w:right="19"/>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Timothy Colbert</w:t>
            </w:r>
          </w:p>
        </w:tc>
        <w:tc>
          <w:tcPr>
            <w:tcW w:w="1305" w:type="dxa"/>
            <w:tcMar/>
            <w:vAlign w:val="center"/>
          </w:tcPr>
          <w:p w:rsidRPr="00A0700A" w:rsidR="00C01C74" w:rsidP="00C01C74" w:rsidRDefault="00C01C74" w14:paraId="78B0AA3E"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2C801079" w14:textId="52FD4B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4804C6DA"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53F9C190" w14:textId="1FC1B04D">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1DD24B5A" w14:textId="53D1C238">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458F2A97" w14:textId="4D8008F0">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623BE6D1" w14:textId="5C86AA8D">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249CEAD9" w14:textId="5275E1CB">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r w:rsidRPr="00A0700A" w:rsidR="00C01C74" w:rsidTr="2C37D8C8" w14:paraId="7905FFC4" w14:textId="32EA5F53">
        <w:trPr>
          <w:trHeight w:val="300"/>
        </w:trPr>
        <w:tc>
          <w:tcPr>
            <w:tcW w:w="1560" w:type="dxa"/>
            <w:tcMar/>
            <w:vAlign w:val="center"/>
          </w:tcPr>
          <w:p w:rsidRPr="00A0700A" w:rsidR="00C01C74" w:rsidP="00C01C74" w:rsidRDefault="00C01C74" w14:paraId="24491DC3" w14:textId="3043CFA7">
            <w:pPr>
              <w:ind w:left="25" w:right="13"/>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 xml:space="preserve">Ulavale </w:t>
            </w:r>
            <w:r w:rsidRPr="2C37D8C8" w:rsidR="70A8B28B">
              <w:rPr>
                <w:rFonts w:ascii="Avenir Next LT Pro" w:hAnsi="Avenir Next LT Pro" w:eastAsia="Avenir Next LT Pro" w:cs="Avenir Next LT Pro"/>
                <w:sz w:val="20"/>
                <w:szCs w:val="20"/>
              </w:rPr>
              <w:t>Matavao</w:t>
            </w:r>
          </w:p>
        </w:tc>
        <w:tc>
          <w:tcPr>
            <w:tcW w:w="1305" w:type="dxa"/>
            <w:tcMar/>
            <w:vAlign w:val="center"/>
          </w:tcPr>
          <w:p w:rsidRPr="00A0700A" w:rsidR="00C01C74" w:rsidP="00C01C74" w:rsidRDefault="00C01C74" w14:paraId="24079AEE"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52CF752D" w14:textId="5A44E766">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050" w:type="dxa"/>
            <w:tcMar/>
            <w:vAlign w:val="center"/>
          </w:tcPr>
          <w:p w:rsidRPr="00A0700A" w:rsidR="00C01C74" w:rsidP="00C01C74" w:rsidRDefault="00C01C74" w14:paraId="7BCF1B95" w14:textId="77777777">
            <w:pPr>
              <w:jc w:val="center"/>
              <w:rPr>
                <w:rFonts w:ascii="Avenir Next LT Pro" w:hAnsi="Avenir Next LT Pro" w:eastAsia="Avenir Next LT Pro" w:cs="Avenir Next LT Pro"/>
                <w:sz w:val="18"/>
                <w:szCs w:val="18"/>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65EB386A" w14:textId="64953158">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00" w:type="dxa"/>
            <w:tcMar/>
          </w:tcPr>
          <w:p w:rsidRPr="00A0700A" w:rsidR="00C01C74" w:rsidP="00C01C74" w:rsidRDefault="00C01C74" w14:paraId="78B9AB11" w14:textId="3114C047">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230" w:type="dxa"/>
            <w:tcMar/>
          </w:tcPr>
          <w:p w:rsidRPr="00A0700A" w:rsidR="00C01C74" w:rsidP="00C01C74" w:rsidRDefault="00C01C74" w14:paraId="612C035A" w14:textId="43E3CF5B">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85" w:type="dxa"/>
            <w:tcMar/>
          </w:tcPr>
          <w:p w:rsidRPr="00A0700A" w:rsidR="00C01C74" w:rsidP="00C01C74" w:rsidRDefault="00C01C74" w14:paraId="01ABC97C" w14:textId="3549CDB2">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c>
          <w:tcPr>
            <w:tcW w:w="1125" w:type="dxa"/>
            <w:tcMar/>
          </w:tcPr>
          <w:p w:rsidRPr="00A0700A" w:rsidR="00C01C74" w:rsidP="00C01C74" w:rsidRDefault="00C01C74" w14:paraId="6457BA7B" w14:textId="0F63F780">
            <w:pPr>
              <w:jc w:val="center"/>
              <w:rPr>
                <w:rFonts w:ascii="Avenir Next LT Pro" w:hAnsi="Avenir Next LT Pro" w:eastAsia="Avenir Next LT Pro" w:cs="Avenir Next LT Pro"/>
                <w:sz w:val="20"/>
                <w:szCs w:val="20"/>
              </w:rPr>
            </w:pPr>
            <w:r w:rsidRPr="2C37D8C8" w:rsidR="70A8B28B">
              <w:rPr>
                <w:rFonts w:ascii="Avenir Next LT Pro" w:hAnsi="Avenir Next LT Pro" w:eastAsia="Avenir Next LT Pro" w:cs="Avenir Next LT Pro"/>
                <w:sz w:val="20"/>
                <w:szCs w:val="20"/>
              </w:rPr>
              <w:t>Yes</w:t>
            </w:r>
          </w:p>
        </w:tc>
      </w:tr>
    </w:tbl>
    <w:p w:rsidR="00130B5E" w:rsidP="2C37D8C8" w:rsidRDefault="00130B5E" w14:paraId="6FB893A0" w14:textId="77777777">
      <w:pPr>
        <w:pBdr>
          <w:bottom w:val="single" w:color="000000" w:sz="8" w:space="1"/>
        </w:pBdr>
        <w:spacing w:line="240" w:lineRule="auto"/>
        <w:rPr>
          <w:rFonts w:ascii="Avenir Next LT Pro" w:hAnsi="Avenir Next LT Pro" w:eastAsia="Avenir Next LT Pro" w:cs="Avenir Next LT Pro"/>
        </w:rPr>
      </w:pPr>
    </w:p>
    <w:sectPr w:rsidR="00130B5E">
      <w:pgSz w:w="12240" w:h="15840" w:orient="portrait"/>
      <w:pgMar w:top="720" w:right="720" w:bottom="720" w:left="720" w:header="720" w:footer="720" w:gutter="0"/>
      <w:cols w:space="720"/>
      <w:headerReference w:type="default" r:id="Rddf1adf40cc84f58"/>
      <w:footerReference w:type="default" r:id="R0555a9681e6d44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00AD" w:rsidRDefault="000100AD" w14:paraId="7BBF0AA9" w14:textId="77777777">
      <w:pPr>
        <w:spacing w:line="240" w:lineRule="auto"/>
      </w:pPr>
      <w:r>
        <w:separator/>
      </w:r>
    </w:p>
  </w:endnote>
  <w:endnote w:type="continuationSeparator" w:id="0">
    <w:p w:rsidR="000100AD" w:rsidRDefault="000100AD" w14:paraId="528ED73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Optima">
    <w:altName w:val="Calibri"/>
    <w:charset w:val="00"/>
    <w:family w:val="auto"/>
    <w:pitch w:val="variable"/>
    <w:sig w:usb0="80000067" w:usb1="00000000" w:usb2="00000000" w:usb3="00000000" w:csb0="000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C37D8C8" w:rsidTr="2C37D8C8" w14:paraId="5746C217">
      <w:trPr>
        <w:trHeight w:val="300"/>
      </w:trPr>
      <w:tc>
        <w:tcPr>
          <w:tcW w:w="3120" w:type="dxa"/>
          <w:tcMar/>
        </w:tcPr>
        <w:p w:rsidR="2C37D8C8" w:rsidP="2C37D8C8" w:rsidRDefault="2C37D8C8" w14:paraId="230FA96F" w14:textId="420DEAB3">
          <w:pPr>
            <w:pStyle w:val="Header"/>
            <w:bidi w:val="0"/>
            <w:ind w:left="-115"/>
            <w:jc w:val="left"/>
          </w:pPr>
        </w:p>
      </w:tc>
      <w:tc>
        <w:tcPr>
          <w:tcW w:w="3120" w:type="dxa"/>
          <w:tcMar/>
        </w:tcPr>
        <w:p w:rsidR="2C37D8C8" w:rsidP="2C37D8C8" w:rsidRDefault="2C37D8C8" w14:paraId="193485D3" w14:textId="4B1C9894">
          <w:pPr>
            <w:pStyle w:val="Header"/>
            <w:bidi w:val="0"/>
            <w:jc w:val="center"/>
          </w:pPr>
        </w:p>
      </w:tc>
      <w:tc>
        <w:tcPr>
          <w:tcW w:w="3120" w:type="dxa"/>
          <w:tcMar/>
        </w:tcPr>
        <w:p w:rsidR="2C37D8C8" w:rsidP="2C37D8C8" w:rsidRDefault="2C37D8C8" w14:paraId="7A185131" w14:textId="2324F9D4">
          <w:pPr>
            <w:pStyle w:val="Header"/>
            <w:bidi w:val="0"/>
            <w:ind w:right="-115"/>
            <w:jc w:val="right"/>
          </w:pPr>
        </w:p>
      </w:tc>
    </w:tr>
  </w:tbl>
  <w:p w:rsidR="2C37D8C8" w:rsidP="2C37D8C8" w:rsidRDefault="2C37D8C8" w14:paraId="28FB8C0A" w14:textId="2377C9BB">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00AD" w:rsidRDefault="000100AD" w14:paraId="0E760BDA" w14:textId="77777777">
      <w:pPr>
        <w:spacing w:line="240" w:lineRule="auto"/>
      </w:pPr>
      <w:r>
        <w:separator/>
      </w:r>
    </w:p>
  </w:footnote>
  <w:footnote w:type="continuationSeparator" w:id="0">
    <w:p w:rsidR="000100AD" w:rsidRDefault="000100AD" w14:paraId="6C328EDB" w14:textId="77777777">
      <w:pPr>
        <w:spacing w:line="240" w:lineRule="auto"/>
      </w:pPr>
      <w:r>
        <w:continuationSeparator/>
      </w:r>
    </w:p>
  </w:footnote>
</w:footnotes>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2C37D8C8" w:rsidP="2C37D8C8" w:rsidRDefault="2C37D8C8" w14:paraId="152E5F1A" w14:textId="205F8E3A">
    <w:pPr>
      <w:pStyle w:val="Header"/>
      <w:bidi w:val="0"/>
      <w:jc w:val="center"/>
    </w:pPr>
    <w:r w:rsidR="2C37D8C8">
      <w:drawing>
        <wp:inline wp14:editId="1E7225BA" wp14:anchorId="5E5198BE">
          <wp:extent cx="762066" cy="670618"/>
          <wp:effectExtent l="0" t="0" r="0" b="0"/>
          <wp:docPr id="20918883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1888358" name="Picture 2091888358"/>
                  <pic:cNvPicPr/>
                </pic:nvPicPr>
                <pic:blipFill>
                  <a:blip xmlns:r="http://schemas.openxmlformats.org/officeDocument/2006/relationships" r:embed="rId1472057857">
                    <a:extLst>
                      <a:ext uri="{28A0092B-C50C-407E-A947-70E740481C1C}">
                        <a14:useLocalDpi xmlns:a14="http://schemas.microsoft.com/office/drawing/2010/main"/>
                      </a:ext>
                    </a:extLst>
                  </a:blip>
                  <a:stretch>
                    <a:fillRect/>
                  </a:stretch>
                </pic:blipFill>
                <pic:spPr>
                  <a:xfrm>
                    <a:off x="0" y="0"/>
                    <a:ext cx="762066" cy="6706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B63FE"/>
    <w:multiLevelType w:val="hybridMultilevel"/>
    <w:tmpl w:val="5BBCBE78"/>
    <w:lvl w:ilvl="0" w:tplc="A3C2B832">
      <w:start w:val="1"/>
      <w:numFmt w:val="decimal"/>
      <w:lvlText w:val=""/>
      <w:lvlJc w:val="left"/>
      <w:pPr>
        <w:ind w:left="720" w:hanging="360"/>
      </w:pPr>
    </w:lvl>
    <w:lvl w:ilvl="1" w:tplc="FF180A9C">
      <w:start w:val="1"/>
      <w:numFmt w:val="lowerLetter"/>
      <w:lvlText w:val="%2."/>
      <w:lvlJc w:val="left"/>
      <w:pPr>
        <w:ind w:left="1440" w:hanging="360"/>
      </w:pPr>
    </w:lvl>
    <w:lvl w:ilvl="2" w:tplc="55481588">
      <w:start w:val="1"/>
      <w:numFmt w:val="lowerRoman"/>
      <w:lvlText w:val="%3."/>
      <w:lvlJc w:val="right"/>
      <w:pPr>
        <w:ind w:left="2160" w:hanging="180"/>
      </w:pPr>
    </w:lvl>
    <w:lvl w:ilvl="3" w:tplc="7458C426">
      <w:start w:val="1"/>
      <w:numFmt w:val="decimal"/>
      <w:lvlText w:val="%4."/>
      <w:lvlJc w:val="left"/>
      <w:pPr>
        <w:ind w:left="2880" w:hanging="360"/>
      </w:pPr>
    </w:lvl>
    <w:lvl w:ilvl="4" w:tplc="74C08E52">
      <w:start w:val="1"/>
      <w:numFmt w:val="lowerLetter"/>
      <w:lvlText w:val="%5."/>
      <w:lvlJc w:val="left"/>
      <w:pPr>
        <w:ind w:left="3600" w:hanging="360"/>
      </w:pPr>
    </w:lvl>
    <w:lvl w:ilvl="5" w:tplc="6AF81BBE">
      <w:start w:val="1"/>
      <w:numFmt w:val="lowerRoman"/>
      <w:lvlText w:val="%6."/>
      <w:lvlJc w:val="right"/>
      <w:pPr>
        <w:ind w:left="4320" w:hanging="180"/>
      </w:pPr>
    </w:lvl>
    <w:lvl w:ilvl="6" w:tplc="C93E01A2">
      <w:start w:val="1"/>
      <w:numFmt w:val="decimal"/>
      <w:lvlText w:val="%7."/>
      <w:lvlJc w:val="left"/>
      <w:pPr>
        <w:ind w:left="5040" w:hanging="360"/>
      </w:pPr>
    </w:lvl>
    <w:lvl w:ilvl="7" w:tplc="1D547BDC">
      <w:start w:val="1"/>
      <w:numFmt w:val="lowerLetter"/>
      <w:lvlText w:val="%8."/>
      <w:lvlJc w:val="left"/>
      <w:pPr>
        <w:ind w:left="5760" w:hanging="360"/>
      </w:pPr>
    </w:lvl>
    <w:lvl w:ilvl="8" w:tplc="2B30555A">
      <w:start w:val="1"/>
      <w:numFmt w:val="lowerRoman"/>
      <w:lvlText w:val="%9."/>
      <w:lvlJc w:val="right"/>
      <w:pPr>
        <w:ind w:left="6480" w:hanging="180"/>
      </w:pPr>
    </w:lvl>
  </w:abstractNum>
  <w:abstractNum w:abstractNumId="1" w15:restartNumberingAfterBreak="0">
    <w:nsid w:val="08E63E33"/>
    <w:multiLevelType w:val="hybridMultilevel"/>
    <w:tmpl w:val="FFFFFFFF"/>
    <w:lvl w:ilvl="0" w:tplc="FBC2E740">
      <w:start w:val="1"/>
      <w:numFmt w:val="decimal"/>
      <w:lvlText w:val="%1."/>
      <w:lvlJc w:val="left"/>
      <w:pPr>
        <w:ind w:left="720" w:hanging="360"/>
      </w:pPr>
    </w:lvl>
    <w:lvl w:ilvl="1" w:tplc="416E8AB8">
      <w:start w:val="1"/>
      <w:numFmt w:val="lowerLetter"/>
      <w:lvlText w:val="%2."/>
      <w:lvlJc w:val="left"/>
      <w:pPr>
        <w:ind w:left="1440" w:hanging="360"/>
      </w:pPr>
    </w:lvl>
    <w:lvl w:ilvl="2" w:tplc="5ABE7FA2">
      <w:start w:val="1"/>
      <w:numFmt w:val="lowerRoman"/>
      <w:lvlText w:val="%3."/>
      <w:lvlJc w:val="right"/>
      <w:pPr>
        <w:ind w:left="2160" w:hanging="180"/>
      </w:pPr>
    </w:lvl>
    <w:lvl w:ilvl="3" w:tplc="CACC94A2">
      <w:start w:val="1"/>
      <w:numFmt w:val="decimal"/>
      <w:lvlText w:val="%4."/>
      <w:lvlJc w:val="left"/>
      <w:pPr>
        <w:ind w:left="2880" w:hanging="360"/>
      </w:pPr>
    </w:lvl>
    <w:lvl w:ilvl="4" w:tplc="9FBA49A4">
      <w:start w:val="1"/>
      <w:numFmt w:val="lowerLetter"/>
      <w:lvlText w:val="%5."/>
      <w:lvlJc w:val="left"/>
      <w:pPr>
        <w:ind w:left="3600" w:hanging="360"/>
      </w:pPr>
    </w:lvl>
    <w:lvl w:ilvl="5" w:tplc="A6B27CC2">
      <w:start w:val="1"/>
      <w:numFmt w:val="lowerRoman"/>
      <w:lvlText w:val="%6."/>
      <w:lvlJc w:val="right"/>
      <w:pPr>
        <w:ind w:left="4320" w:hanging="180"/>
      </w:pPr>
    </w:lvl>
    <w:lvl w:ilvl="6" w:tplc="8B70AD86">
      <w:start w:val="1"/>
      <w:numFmt w:val="decimal"/>
      <w:lvlText w:val="%7."/>
      <w:lvlJc w:val="left"/>
      <w:pPr>
        <w:ind w:left="5040" w:hanging="360"/>
      </w:pPr>
    </w:lvl>
    <w:lvl w:ilvl="7" w:tplc="81BEF8E2">
      <w:start w:val="1"/>
      <w:numFmt w:val="lowerLetter"/>
      <w:lvlText w:val="%8."/>
      <w:lvlJc w:val="left"/>
      <w:pPr>
        <w:ind w:left="5760" w:hanging="360"/>
      </w:pPr>
    </w:lvl>
    <w:lvl w:ilvl="8" w:tplc="78943A4E">
      <w:start w:val="1"/>
      <w:numFmt w:val="lowerRoman"/>
      <w:lvlText w:val="%9."/>
      <w:lvlJc w:val="right"/>
      <w:pPr>
        <w:ind w:left="6480" w:hanging="180"/>
      </w:pPr>
    </w:lvl>
  </w:abstractNum>
  <w:abstractNum w:abstractNumId="2" w15:restartNumberingAfterBreak="0">
    <w:nsid w:val="240FAD4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2740BEB2"/>
    <w:multiLevelType w:val="hybridMultilevel"/>
    <w:tmpl w:val="FFFFFFFF"/>
    <w:lvl w:ilvl="0" w:tplc="13B45494">
      <w:start w:val="1"/>
      <w:numFmt w:val="decimal"/>
      <w:lvlText w:val="%1.8"/>
      <w:lvlJc w:val="left"/>
      <w:pPr>
        <w:ind w:left="720" w:hanging="360"/>
      </w:pPr>
    </w:lvl>
    <w:lvl w:ilvl="1" w:tplc="463265DC">
      <w:start w:val="1"/>
      <w:numFmt w:val="lowerLetter"/>
      <w:lvlText w:val="%2."/>
      <w:lvlJc w:val="left"/>
      <w:pPr>
        <w:ind w:left="1440" w:hanging="360"/>
      </w:pPr>
    </w:lvl>
    <w:lvl w:ilvl="2" w:tplc="FF9C9550">
      <w:start w:val="1"/>
      <w:numFmt w:val="lowerRoman"/>
      <w:lvlText w:val="%3."/>
      <w:lvlJc w:val="right"/>
      <w:pPr>
        <w:ind w:left="2160" w:hanging="180"/>
      </w:pPr>
    </w:lvl>
    <w:lvl w:ilvl="3" w:tplc="AE768BB0">
      <w:start w:val="1"/>
      <w:numFmt w:val="decimal"/>
      <w:lvlText w:val="%4."/>
      <w:lvlJc w:val="left"/>
      <w:pPr>
        <w:ind w:left="2880" w:hanging="360"/>
      </w:pPr>
    </w:lvl>
    <w:lvl w:ilvl="4" w:tplc="89E49512">
      <w:start w:val="1"/>
      <w:numFmt w:val="lowerLetter"/>
      <w:lvlText w:val="%5."/>
      <w:lvlJc w:val="left"/>
      <w:pPr>
        <w:ind w:left="3600" w:hanging="360"/>
      </w:pPr>
    </w:lvl>
    <w:lvl w:ilvl="5" w:tplc="3B9054AE">
      <w:start w:val="1"/>
      <w:numFmt w:val="lowerRoman"/>
      <w:lvlText w:val="%6."/>
      <w:lvlJc w:val="right"/>
      <w:pPr>
        <w:ind w:left="4320" w:hanging="180"/>
      </w:pPr>
    </w:lvl>
    <w:lvl w:ilvl="6" w:tplc="118A5C5E">
      <w:start w:val="1"/>
      <w:numFmt w:val="decimal"/>
      <w:lvlText w:val="%7."/>
      <w:lvlJc w:val="left"/>
      <w:pPr>
        <w:ind w:left="5040" w:hanging="360"/>
      </w:pPr>
    </w:lvl>
    <w:lvl w:ilvl="7" w:tplc="E2DEEB98">
      <w:start w:val="1"/>
      <w:numFmt w:val="lowerLetter"/>
      <w:lvlText w:val="%8."/>
      <w:lvlJc w:val="left"/>
      <w:pPr>
        <w:ind w:left="5760" w:hanging="360"/>
      </w:pPr>
    </w:lvl>
    <w:lvl w:ilvl="8" w:tplc="EA9AB56E">
      <w:start w:val="1"/>
      <w:numFmt w:val="lowerRoman"/>
      <w:lvlText w:val="%9."/>
      <w:lvlJc w:val="right"/>
      <w:pPr>
        <w:ind w:left="6480" w:hanging="180"/>
      </w:pPr>
    </w:lvl>
  </w:abstractNum>
  <w:abstractNum w:abstractNumId="4" w15:restartNumberingAfterBreak="0">
    <w:nsid w:val="3A1C49CC"/>
    <w:multiLevelType w:val="hybridMultilevel"/>
    <w:tmpl w:val="FFFFFFFF"/>
    <w:lvl w:ilvl="0" w:tplc="8954C830">
      <w:start w:val="1"/>
      <w:numFmt w:val="decimal"/>
      <w:lvlText w:val="%1."/>
      <w:lvlJc w:val="left"/>
      <w:pPr>
        <w:ind w:left="720" w:hanging="360"/>
      </w:pPr>
    </w:lvl>
    <w:lvl w:ilvl="1" w:tplc="8182C5B2">
      <w:start w:val="1"/>
      <w:numFmt w:val="decimal"/>
      <w:lvlText w:val="%2.10"/>
      <w:lvlJc w:val="left"/>
      <w:pPr>
        <w:ind w:left="1440" w:hanging="360"/>
      </w:pPr>
    </w:lvl>
    <w:lvl w:ilvl="2" w:tplc="BA8AE102">
      <w:start w:val="1"/>
      <w:numFmt w:val="lowerRoman"/>
      <w:lvlText w:val="%3."/>
      <w:lvlJc w:val="right"/>
      <w:pPr>
        <w:ind w:left="2160" w:hanging="180"/>
      </w:pPr>
    </w:lvl>
    <w:lvl w:ilvl="3" w:tplc="B64C05F2">
      <w:start w:val="1"/>
      <w:numFmt w:val="decimal"/>
      <w:lvlText w:val="%4."/>
      <w:lvlJc w:val="left"/>
      <w:pPr>
        <w:ind w:left="2880" w:hanging="360"/>
      </w:pPr>
    </w:lvl>
    <w:lvl w:ilvl="4" w:tplc="8364279A">
      <w:start w:val="1"/>
      <w:numFmt w:val="lowerLetter"/>
      <w:lvlText w:val="%5."/>
      <w:lvlJc w:val="left"/>
      <w:pPr>
        <w:ind w:left="3600" w:hanging="360"/>
      </w:pPr>
    </w:lvl>
    <w:lvl w:ilvl="5" w:tplc="8EEA1498">
      <w:start w:val="1"/>
      <w:numFmt w:val="lowerRoman"/>
      <w:lvlText w:val="%6."/>
      <w:lvlJc w:val="right"/>
      <w:pPr>
        <w:ind w:left="4320" w:hanging="180"/>
      </w:pPr>
    </w:lvl>
    <w:lvl w:ilvl="6" w:tplc="6EE6FF3A">
      <w:start w:val="1"/>
      <w:numFmt w:val="decimal"/>
      <w:lvlText w:val="%7."/>
      <w:lvlJc w:val="left"/>
      <w:pPr>
        <w:ind w:left="5040" w:hanging="360"/>
      </w:pPr>
    </w:lvl>
    <w:lvl w:ilvl="7" w:tplc="17CE8F70">
      <w:start w:val="1"/>
      <w:numFmt w:val="lowerLetter"/>
      <w:lvlText w:val="%8."/>
      <w:lvlJc w:val="left"/>
      <w:pPr>
        <w:ind w:left="5760" w:hanging="360"/>
      </w:pPr>
    </w:lvl>
    <w:lvl w:ilvl="8" w:tplc="31E0DDF8">
      <w:start w:val="1"/>
      <w:numFmt w:val="lowerRoman"/>
      <w:lvlText w:val="%9."/>
      <w:lvlJc w:val="right"/>
      <w:pPr>
        <w:ind w:left="6480" w:hanging="180"/>
      </w:pPr>
    </w:lvl>
  </w:abstractNum>
  <w:abstractNum w:abstractNumId="5" w15:restartNumberingAfterBreak="0">
    <w:nsid w:val="445FBA88"/>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48EB2B87"/>
    <w:multiLevelType w:val="hybridMultilevel"/>
    <w:tmpl w:val="4F98CA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53E085FA"/>
    <w:multiLevelType w:val="hybridMultilevel"/>
    <w:tmpl w:val="FFFFFFFF"/>
    <w:lvl w:ilvl="0" w:tplc="5EA43B78">
      <w:start w:val="1"/>
      <w:numFmt w:val="decimal"/>
      <w:lvlText w:val="%1."/>
      <w:lvlJc w:val="left"/>
      <w:pPr>
        <w:ind w:left="720" w:hanging="360"/>
      </w:pPr>
    </w:lvl>
    <w:lvl w:ilvl="1" w:tplc="F2CE5604">
      <w:start w:val="1"/>
      <w:numFmt w:val="lowerLetter"/>
      <w:lvlText w:val="%2."/>
      <w:lvlJc w:val="left"/>
      <w:pPr>
        <w:ind w:left="1440" w:hanging="360"/>
      </w:pPr>
    </w:lvl>
    <w:lvl w:ilvl="2" w:tplc="72ACD192">
      <w:start w:val="1"/>
      <w:numFmt w:val="lowerRoman"/>
      <w:lvlText w:val="%3."/>
      <w:lvlJc w:val="right"/>
      <w:pPr>
        <w:ind w:left="2160" w:hanging="180"/>
      </w:pPr>
    </w:lvl>
    <w:lvl w:ilvl="3" w:tplc="5C441DA4">
      <w:start w:val="1"/>
      <w:numFmt w:val="decimal"/>
      <w:lvlText w:val="%4."/>
      <w:lvlJc w:val="left"/>
      <w:pPr>
        <w:ind w:left="2880" w:hanging="360"/>
      </w:pPr>
    </w:lvl>
    <w:lvl w:ilvl="4" w:tplc="9BB88DC0">
      <w:start w:val="1"/>
      <w:numFmt w:val="lowerLetter"/>
      <w:lvlText w:val="%5."/>
      <w:lvlJc w:val="left"/>
      <w:pPr>
        <w:ind w:left="3600" w:hanging="360"/>
      </w:pPr>
    </w:lvl>
    <w:lvl w:ilvl="5" w:tplc="65608C2C">
      <w:start w:val="1"/>
      <w:numFmt w:val="lowerRoman"/>
      <w:lvlText w:val="%6."/>
      <w:lvlJc w:val="right"/>
      <w:pPr>
        <w:ind w:left="4320" w:hanging="180"/>
      </w:pPr>
    </w:lvl>
    <w:lvl w:ilvl="6" w:tplc="E112107A">
      <w:start w:val="1"/>
      <w:numFmt w:val="decimal"/>
      <w:lvlText w:val="%7."/>
      <w:lvlJc w:val="left"/>
      <w:pPr>
        <w:ind w:left="5040" w:hanging="360"/>
      </w:pPr>
    </w:lvl>
    <w:lvl w:ilvl="7" w:tplc="5A468ACC">
      <w:start w:val="1"/>
      <w:numFmt w:val="lowerLetter"/>
      <w:lvlText w:val="%8."/>
      <w:lvlJc w:val="left"/>
      <w:pPr>
        <w:ind w:left="5760" w:hanging="360"/>
      </w:pPr>
    </w:lvl>
    <w:lvl w:ilvl="8" w:tplc="58A64864">
      <w:start w:val="1"/>
      <w:numFmt w:val="lowerRoman"/>
      <w:lvlText w:val="%9."/>
      <w:lvlJc w:val="right"/>
      <w:pPr>
        <w:ind w:left="6480" w:hanging="180"/>
      </w:pPr>
    </w:lvl>
  </w:abstractNum>
  <w:abstractNum w:abstractNumId="8" w15:restartNumberingAfterBreak="0">
    <w:nsid w:val="5C4FF7CD"/>
    <w:multiLevelType w:val="hybridMultilevel"/>
    <w:tmpl w:val="FFFFFFFF"/>
    <w:lvl w:ilvl="0" w:tplc="1AD0F53A">
      <w:start w:val="1"/>
      <w:numFmt w:val="bullet"/>
      <w:lvlText w:val="o"/>
      <w:lvlJc w:val="left"/>
      <w:pPr>
        <w:ind w:left="1440" w:hanging="360"/>
      </w:pPr>
      <w:rPr>
        <w:rFonts w:hint="default" w:ascii="Courier New" w:hAnsi="Courier New"/>
      </w:rPr>
    </w:lvl>
    <w:lvl w:ilvl="1" w:tplc="62584252">
      <w:start w:val="1"/>
      <w:numFmt w:val="bullet"/>
      <w:lvlText w:val="o"/>
      <w:lvlJc w:val="left"/>
      <w:pPr>
        <w:ind w:left="2160" w:hanging="360"/>
      </w:pPr>
      <w:rPr>
        <w:rFonts w:hint="default" w:ascii="Courier New" w:hAnsi="Courier New"/>
      </w:rPr>
    </w:lvl>
    <w:lvl w:ilvl="2" w:tplc="C7382D06">
      <w:start w:val="1"/>
      <w:numFmt w:val="bullet"/>
      <w:lvlText w:val=""/>
      <w:lvlJc w:val="left"/>
      <w:pPr>
        <w:ind w:left="2880" w:hanging="360"/>
      </w:pPr>
      <w:rPr>
        <w:rFonts w:hint="default" w:ascii="Wingdings" w:hAnsi="Wingdings"/>
      </w:rPr>
    </w:lvl>
    <w:lvl w:ilvl="3" w:tplc="869ED6D4">
      <w:start w:val="1"/>
      <w:numFmt w:val="bullet"/>
      <w:lvlText w:val=""/>
      <w:lvlJc w:val="left"/>
      <w:pPr>
        <w:ind w:left="3600" w:hanging="360"/>
      </w:pPr>
      <w:rPr>
        <w:rFonts w:hint="default" w:ascii="Symbol" w:hAnsi="Symbol"/>
      </w:rPr>
    </w:lvl>
    <w:lvl w:ilvl="4" w:tplc="019633F6">
      <w:start w:val="1"/>
      <w:numFmt w:val="bullet"/>
      <w:lvlText w:val="o"/>
      <w:lvlJc w:val="left"/>
      <w:pPr>
        <w:ind w:left="4320" w:hanging="360"/>
      </w:pPr>
      <w:rPr>
        <w:rFonts w:hint="default" w:ascii="Courier New" w:hAnsi="Courier New"/>
      </w:rPr>
    </w:lvl>
    <w:lvl w:ilvl="5" w:tplc="EA762FE0">
      <w:start w:val="1"/>
      <w:numFmt w:val="bullet"/>
      <w:lvlText w:val=""/>
      <w:lvlJc w:val="left"/>
      <w:pPr>
        <w:ind w:left="5040" w:hanging="360"/>
      </w:pPr>
      <w:rPr>
        <w:rFonts w:hint="default" w:ascii="Wingdings" w:hAnsi="Wingdings"/>
      </w:rPr>
    </w:lvl>
    <w:lvl w:ilvl="6" w:tplc="0E6249F0">
      <w:start w:val="1"/>
      <w:numFmt w:val="bullet"/>
      <w:lvlText w:val=""/>
      <w:lvlJc w:val="left"/>
      <w:pPr>
        <w:ind w:left="5760" w:hanging="360"/>
      </w:pPr>
      <w:rPr>
        <w:rFonts w:hint="default" w:ascii="Symbol" w:hAnsi="Symbol"/>
      </w:rPr>
    </w:lvl>
    <w:lvl w:ilvl="7" w:tplc="DF8C9BB8">
      <w:start w:val="1"/>
      <w:numFmt w:val="bullet"/>
      <w:lvlText w:val="o"/>
      <w:lvlJc w:val="left"/>
      <w:pPr>
        <w:ind w:left="6480" w:hanging="360"/>
      </w:pPr>
      <w:rPr>
        <w:rFonts w:hint="default" w:ascii="Courier New" w:hAnsi="Courier New"/>
      </w:rPr>
    </w:lvl>
    <w:lvl w:ilvl="8" w:tplc="91C0201C">
      <w:start w:val="1"/>
      <w:numFmt w:val="bullet"/>
      <w:lvlText w:val=""/>
      <w:lvlJc w:val="left"/>
      <w:pPr>
        <w:ind w:left="7200" w:hanging="360"/>
      </w:pPr>
      <w:rPr>
        <w:rFonts w:hint="default" w:ascii="Wingdings" w:hAnsi="Wingdings"/>
      </w:rPr>
    </w:lvl>
  </w:abstractNum>
  <w:abstractNum w:abstractNumId="9" w15:restartNumberingAfterBreak="0">
    <w:nsid w:val="6025EC51"/>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 w15:restartNumberingAfterBreak="0">
    <w:nsid w:val="72B49485"/>
    <w:multiLevelType w:val="hybridMultilevel"/>
    <w:tmpl w:val="FFFFFFFF"/>
    <w:lvl w:ilvl="0" w:tplc="9EDCE9DE">
      <w:start w:val="1"/>
      <w:numFmt w:val="decimal"/>
      <w:lvlText w:val="%1.8"/>
      <w:lvlJc w:val="left"/>
      <w:pPr>
        <w:ind w:left="720" w:hanging="360"/>
      </w:pPr>
    </w:lvl>
    <w:lvl w:ilvl="1" w:tplc="9DD0E0D6">
      <w:start w:val="1"/>
      <w:numFmt w:val="lowerLetter"/>
      <w:lvlText w:val="%2."/>
      <w:lvlJc w:val="left"/>
      <w:pPr>
        <w:ind w:left="1440" w:hanging="360"/>
      </w:pPr>
    </w:lvl>
    <w:lvl w:ilvl="2" w:tplc="EE64FE66">
      <w:start w:val="1"/>
      <w:numFmt w:val="lowerRoman"/>
      <w:lvlText w:val="%3."/>
      <w:lvlJc w:val="right"/>
      <w:pPr>
        <w:ind w:left="2160" w:hanging="180"/>
      </w:pPr>
    </w:lvl>
    <w:lvl w:ilvl="3" w:tplc="16FE8AEE">
      <w:start w:val="1"/>
      <w:numFmt w:val="decimal"/>
      <w:lvlText w:val="%4."/>
      <w:lvlJc w:val="left"/>
      <w:pPr>
        <w:ind w:left="2880" w:hanging="360"/>
      </w:pPr>
    </w:lvl>
    <w:lvl w:ilvl="4" w:tplc="3A2E71B2">
      <w:start w:val="1"/>
      <w:numFmt w:val="lowerLetter"/>
      <w:lvlText w:val="%5."/>
      <w:lvlJc w:val="left"/>
      <w:pPr>
        <w:ind w:left="3600" w:hanging="360"/>
      </w:pPr>
    </w:lvl>
    <w:lvl w:ilvl="5" w:tplc="559CC244">
      <w:start w:val="1"/>
      <w:numFmt w:val="lowerRoman"/>
      <w:lvlText w:val="%6."/>
      <w:lvlJc w:val="right"/>
      <w:pPr>
        <w:ind w:left="4320" w:hanging="180"/>
      </w:pPr>
    </w:lvl>
    <w:lvl w:ilvl="6" w:tplc="3FB68E34">
      <w:start w:val="1"/>
      <w:numFmt w:val="decimal"/>
      <w:lvlText w:val="%7."/>
      <w:lvlJc w:val="left"/>
      <w:pPr>
        <w:ind w:left="5040" w:hanging="360"/>
      </w:pPr>
    </w:lvl>
    <w:lvl w:ilvl="7" w:tplc="F9EEC8BC">
      <w:start w:val="1"/>
      <w:numFmt w:val="lowerLetter"/>
      <w:lvlText w:val="%8."/>
      <w:lvlJc w:val="left"/>
      <w:pPr>
        <w:ind w:left="5760" w:hanging="360"/>
      </w:pPr>
    </w:lvl>
    <w:lvl w:ilvl="8" w:tplc="4EDA59D6">
      <w:start w:val="1"/>
      <w:numFmt w:val="lowerRoman"/>
      <w:lvlText w:val="%9."/>
      <w:lvlJc w:val="right"/>
      <w:pPr>
        <w:ind w:left="6480" w:hanging="180"/>
      </w:pPr>
    </w:lvl>
  </w:abstractNum>
  <w:abstractNum w:abstractNumId="11" w15:restartNumberingAfterBreak="0">
    <w:nsid w:val="79E31C3F"/>
    <w:multiLevelType w:val="hybridMultilevel"/>
    <w:tmpl w:val="FFFFFFFF"/>
    <w:lvl w:ilvl="0" w:tplc="D29C6248">
      <w:start w:val="1"/>
      <w:numFmt w:val="bullet"/>
      <w:lvlText w:val=""/>
      <w:lvlJc w:val="left"/>
      <w:pPr>
        <w:ind w:left="720" w:hanging="360"/>
      </w:pPr>
      <w:rPr>
        <w:rFonts w:hint="default" w:ascii="Wingdings" w:hAnsi="Wingdings"/>
      </w:rPr>
    </w:lvl>
    <w:lvl w:ilvl="1" w:tplc="02688B4C">
      <w:start w:val="1"/>
      <w:numFmt w:val="bullet"/>
      <w:lvlText w:val=""/>
      <w:lvlJc w:val="left"/>
      <w:pPr>
        <w:ind w:left="1440" w:hanging="360"/>
      </w:pPr>
      <w:rPr>
        <w:rFonts w:hint="default" w:ascii="Wingdings" w:hAnsi="Wingdings"/>
      </w:rPr>
    </w:lvl>
    <w:lvl w:ilvl="2" w:tplc="653AF086">
      <w:start w:val="1"/>
      <w:numFmt w:val="bullet"/>
      <w:lvlText w:val=""/>
      <w:lvlJc w:val="left"/>
      <w:pPr>
        <w:ind w:left="2160" w:hanging="360"/>
      </w:pPr>
      <w:rPr>
        <w:rFonts w:hint="default" w:ascii="Wingdings" w:hAnsi="Wingdings"/>
      </w:rPr>
    </w:lvl>
    <w:lvl w:ilvl="3" w:tplc="02B897F2">
      <w:start w:val="1"/>
      <w:numFmt w:val="bullet"/>
      <w:lvlText w:val=""/>
      <w:lvlJc w:val="left"/>
      <w:pPr>
        <w:ind w:left="2880" w:hanging="360"/>
      </w:pPr>
      <w:rPr>
        <w:rFonts w:hint="default" w:ascii="Wingdings" w:hAnsi="Wingdings"/>
      </w:rPr>
    </w:lvl>
    <w:lvl w:ilvl="4" w:tplc="C40EDA9A">
      <w:start w:val="1"/>
      <w:numFmt w:val="bullet"/>
      <w:lvlText w:val=""/>
      <w:lvlJc w:val="left"/>
      <w:pPr>
        <w:ind w:left="3600" w:hanging="360"/>
      </w:pPr>
      <w:rPr>
        <w:rFonts w:hint="default" w:ascii="Wingdings" w:hAnsi="Wingdings"/>
      </w:rPr>
    </w:lvl>
    <w:lvl w:ilvl="5" w:tplc="DB889412">
      <w:start w:val="1"/>
      <w:numFmt w:val="bullet"/>
      <w:lvlText w:val=""/>
      <w:lvlJc w:val="left"/>
      <w:pPr>
        <w:ind w:left="4320" w:hanging="360"/>
      </w:pPr>
      <w:rPr>
        <w:rFonts w:hint="default" w:ascii="Wingdings" w:hAnsi="Wingdings"/>
      </w:rPr>
    </w:lvl>
    <w:lvl w:ilvl="6" w:tplc="0F1E6490">
      <w:start w:val="1"/>
      <w:numFmt w:val="bullet"/>
      <w:lvlText w:val=""/>
      <w:lvlJc w:val="left"/>
      <w:pPr>
        <w:ind w:left="5040" w:hanging="360"/>
      </w:pPr>
      <w:rPr>
        <w:rFonts w:hint="default" w:ascii="Wingdings" w:hAnsi="Wingdings"/>
      </w:rPr>
    </w:lvl>
    <w:lvl w:ilvl="7" w:tplc="8466D530">
      <w:start w:val="1"/>
      <w:numFmt w:val="bullet"/>
      <w:lvlText w:val=""/>
      <w:lvlJc w:val="left"/>
      <w:pPr>
        <w:ind w:left="5760" w:hanging="360"/>
      </w:pPr>
      <w:rPr>
        <w:rFonts w:hint="default" w:ascii="Wingdings" w:hAnsi="Wingdings"/>
      </w:rPr>
    </w:lvl>
    <w:lvl w:ilvl="8" w:tplc="2990C3D2">
      <w:start w:val="1"/>
      <w:numFmt w:val="bullet"/>
      <w:lvlText w:val=""/>
      <w:lvlJc w:val="left"/>
      <w:pPr>
        <w:ind w:left="6480" w:hanging="360"/>
      </w:pPr>
      <w:rPr>
        <w:rFonts w:hint="default" w:ascii="Wingdings" w:hAnsi="Wingdings"/>
      </w:rPr>
    </w:lvl>
  </w:abstractNum>
  <w:num w:numId="1" w16cid:durableId="169029448">
    <w:abstractNumId w:val="0"/>
  </w:num>
  <w:num w:numId="2" w16cid:durableId="115295514">
    <w:abstractNumId w:val="11"/>
  </w:num>
  <w:num w:numId="3" w16cid:durableId="1201941263">
    <w:abstractNumId w:val="10"/>
  </w:num>
  <w:num w:numId="4" w16cid:durableId="1207644277">
    <w:abstractNumId w:val="5"/>
  </w:num>
  <w:num w:numId="5" w16cid:durableId="1341659071">
    <w:abstractNumId w:val="9"/>
  </w:num>
  <w:num w:numId="6" w16cid:durableId="1418137208">
    <w:abstractNumId w:val="3"/>
  </w:num>
  <w:num w:numId="7" w16cid:durableId="29425832">
    <w:abstractNumId w:val="1"/>
  </w:num>
  <w:num w:numId="8" w16cid:durableId="767503151">
    <w:abstractNumId w:val="8"/>
  </w:num>
  <w:num w:numId="9" w16cid:durableId="847914880">
    <w:abstractNumId w:val="7"/>
  </w:num>
  <w:num w:numId="10" w16cid:durableId="926039401">
    <w:abstractNumId w:val="4"/>
  </w:num>
  <w:num w:numId="11" w16cid:durableId="944505888">
    <w:abstractNumId w:val="2"/>
  </w:num>
  <w:num w:numId="12" w16cid:durableId="1461530014">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C620B2"/>
    <w:rsid w:val="000001AC"/>
    <w:rsid w:val="00000CB6"/>
    <w:rsid w:val="00001598"/>
    <w:rsid w:val="00004AA4"/>
    <w:rsid w:val="000100AD"/>
    <w:rsid w:val="0002004A"/>
    <w:rsid w:val="00020F25"/>
    <w:rsid w:val="000244CC"/>
    <w:rsid w:val="0003636E"/>
    <w:rsid w:val="00037E3B"/>
    <w:rsid w:val="00040893"/>
    <w:rsid w:val="000430B0"/>
    <w:rsid w:val="0004417B"/>
    <w:rsid w:val="00053EEB"/>
    <w:rsid w:val="00056F05"/>
    <w:rsid w:val="00062222"/>
    <w:rsid w:val="00063D72"/>
    <w:rsid w:val="000655F4"/>
    <w:rsid w:val="0006711E"/>
    <w:rsid w:val="000704DA"/>
    <w:rsid w:val="000704DE"/>
    <w:rsid w:val="00070953"/>
    <w:rsid w:val="000A1142"/>
    <w:rsid w:val="000A15B5"/>
    <w:rsid w:val="000B0BE6"/>
    <w:rsid w:val="000B4E4D"/>
    <w:rsid w:val="000C07EC"/>
    <w:rsid w:val="000C36F6"/>
    <w:rsid w:val="000C404E"/>
    <w:rsid w:val="000C4FD3"/>
    <w:rsid w:val="000C5944"/>
    <w:rsid w:val="000D17E0"/>
    <w:rsid w:val="000D2B22"/>
    <w:rsid w:val="000D79CC"/>
    <w:rsid w:val="000E6429"/>
    <w:rsid w:val="000F02F9"/>
    <w:rsid w:val="000F6D27"/>
    <w:rsid w:val="001012A8"/>
    <w:rsid w:val="00103955"/>
    <w:rsid w:val="001075B6"/>
    <w:rsid w:val="0011159D"/>
    <w:rsid w:val="00113B37"/>
    <w:rsid w:val="00125C5C"/>
    <w:rsid w:val="00130B5E"/>
    <w:rsid w:val="00144118"/>
    <w:rsid w:val="0014439E"/>
    <w:rsid w:val="00147D12"/>
    <w:rsid w:val="00153B69"/>
    <w:rsid w:val="00154F07"/>
    <w:rsid w:val="0016678B"/>
    <w:rsid w:val="001754A0"/>
    <w:rsid w:val="00176BB1"/>
    <w:rsid w:val="00177134"/>
    <w:rsid w:val="00183515"/>
    <w:rsid w:val="00185A90"/>
    <w:rsid w:val="00191190"/>
    <w:rsid w:val="001978FA"/>
    <w:rsid w:val="001A156D"/>
    <w:rsid w:val="001B1133"/>
    <w:rsid w:val="001B1AA2"/>
    <w:rsid w:val="001C0401"/>
    <w:rsid w:val="001C5A90"/>
    <w:rsid w:val="001C6631"/>
    <w:rsid w:val="001E7150"/>
    <w:rsid w:val="001F2EE1"/>
    <w:rsid w:val="00202217"/>
    <w:rsid w:val="00203B15"/>
    <w:rsid w:val="00204B6B"/>
    <w:rsid w:val="002150D5"/>
    <w:rsid w:val="00223C0D"/>
    <w:rsid w:val="002265C7"/>
    <w:rsid w:val="0024443B"/>
    <w:rsid w:val="00252B76"/>
    <w:rsid w:val="00254C98"/>
    <w:rsid w:val="002630DB"/>
    <w:rsid w:val="00272450"/>
    <w:rsid w:val="002725A2"/>
    <w:rsid w:val="002759C5"/>
    <w:rsid w:val="00286240"/>
    <w:rsid w:val="00296C4E"/>
    <w:rsid w:val="00297E5D"/>
    <w:rsid w:val="002A0E44"/>
    <w:rsid w:val="002A333F"/>
    <w:rsid w:val="002A6A48"/>
    <w:rsid w:val="002A7CEF"/>
    <w:rsid w:val="002C5CF5"/>
    <w:rsid w:val="002D1AAA"/>
    <w:rsid w:val="002D515C"/>
    <w:rsid w:val="002D68BB"/>
    <w:rsid w:val="002E3396"/>
    <w:rsid w:val="002E6225"/>
    <w:rsid w:val="002F23A9"/>
    <w:rsid w:val="00302142"/>
    <w:rsid w:val="00314A08"/>
    <w:rsid w:val="00317024"/>
    <w:rsid w:val="00326AD9"/>
    <w:rsid w:val="00326D57"/>
    <w:rsid w:val="0034176D"/>
    <w:rsid w:val="00342160"/>
    <w:rsid w:val="00343159"/>
    <w:rsid w:val="00343E7C"/>
    <w:rsid w:val="00351B90"/>
    <w:rsid w:val="00352F9A"/>
    <w:rsid w:val="00362708"/>
    <w:rsid w:val="0037012C"/>
    <w:rsid w:val="003718B8"/>
    <w:rsid w:val="00380E9D"/>
    <w:rsid w:val="00386B9F"/>
    <w:rsid w:val="003900BB"/>
    <w:rsid w:val="00396176"/>
    <w:rsid w:val="003A3BA8"/>
    <w:rsid w:val="003A5AEF"/>
    <w:rsid w:val="003A6540"/>
    <w:rsid w:val="003A7812"/>
    <w:rsid w:val="003B0D60"/>
    <w:rsid w:val="003B1C55"/>
    <w:rsid w:val="003B756D"/>
    <w:rsid w:val="003C5EAE"/>
    <w:rsid w:val="003C6EA2"/>
    <w:rsid w:val="003C7AF3"/>
    <w:rsid w:val="003D09CD"/>
    <w:rsid w:val="003D115B"/>
    <w:rsid w:val="003D1302"/>
    <w:rsid w:val="003D42B1"/>
    <w:rsid w:val="003E12A7"/>
    <w:rsid w:val="003E4AC4"/>
    <w:rsid w:val="003E6D8E"/>
    <w:rsid w:val="003F093B"/>
    <w:rsid w:val="003F23FB"/>
    <w:rsid w:val="00422FC1"/>
    <w:rsid w:val="004329E3"/>
    <w:rsid w:val="0044664F"/>
    <w:rsid w:val="00450D2B"/>
    <w:rsid w:val="00453F5F"/>
    <w:rsid w:val="00454F8B"/>
    <w:rsid w:val="00455DF0"/>
    <w:rsid w:val="0046288C"/>
    <w:rsid w:val="004652FE"/>
    <w:rsid w:val="0047536E"/>
    <w:rsid w:val="00476DC8"/>
    <w:rsid w:val="00484FA4"/>
    <w:rsid w:val="00486124"/>
    <w:rsid w:val="004913C8"/>
    <w:rsid w:val="004914FB"/>
    <w:rsid w:val="004A1E45"/>
    <w:rsid w:val="004A4BBD"/>
    <w:rsid w:val="004B34F7"/>
    <w:rsid w:val="004B3D5D"/>
    <w:rsid w:val="004B6B6B"/>
    <w:rsid w:val="004C378F"/>
    <w:rsid w:val="004C4240"/>
    <w:rsid w:val="004C5A5F"/>
    <w:rsid w:val="004D1582"/>
    <w:rsid w:val="004D7A43"/>
    <w:rsid w:val="004E3654"/>
    <w:rsid w:val="004E53B4"/>
    <w:rsid w:val="004E624B"/>
    <w:rsid w:val="004F10DA"/>
    <w:rsid w:val="004F29A5"/>
    <w:rsid w:val="004F62CB"/>
    <w:rsid w:val="005039F4"/>
    <w:rsid w:val="00522774"/>
    <w:rsid w:val="00522F03"/>
    <w:rsid w:val="00540784"/>
    <w:rsid w:val="00545A3D"/>
    <w:rsid w:val="00561A3F"/>
    <w:rsid w:val="0056207A"/>
    <w:rsid w:val="0057090D"/>
    <w:rsid w:val="00573EB8"/>
    <w:rsid w:val="0057674E"/>
    <w:rsid w:val="00584631"/>
    <w:rsid w:val="005A216F"/>
    <w:rsid w:val="005A4E05"/>
    <w:rsid w:val="005A52D4"/>
    <w:rsid w:val="005B281C"/>
    <w:rsid w:val="005B3443"/>
    <w:rsid w:val="005B4765"/>
    <w:rsid w:val="005C0D85"/>
    <w:rsid w:val="005D048D"/>
    <w:rsid w:val="005D7EED"/>
    <w:rsid w:val="005E2C2E"/>
    <w:rsid w:val="005E2D58"/>
    <w:rsid w:val="005E3717"/>
    <w:rsid w:val="005F2E71"/>
    <w:rsid w:val="006051DF"/>
    <w:rsid w:val="00612896"/>
    <w:rsid w:val="00614152"/>
    <w:rsid w:val="00616E57"/>
    <w:rsid w:val="006206D5"/>
    <w:rsid w:val="00632001"/>
    <w:rsid w:val="00632D1C"/>
    <w:rsid w:val="00636522"/>
    <w:rsid w:val="00637315"/>
    <w:rsid w:val="006428B0"/>
    <w:rsid w:val="00650CD1"/>
    <w:rsid w:val="00667EAF"/>
    <w:rsid w:val="00670A18"/>
    <w:rsid w:val="00670A39"/>
    <w:rsid w:val="00674422"/>
    <w:rsid w:val="006803D9"/>
    <w:rsid w:val="0068122B"/>
    <w:rsid w:val="00682E4E"/>
    <w:rsid w:val="00686A49"/>
    <w:rsid w:val="00687BD6"/>
    <w:rsid w:val="00691CE7"/>
    <w:rsid w:val="006A0C9A"/>
    <w:rsid w:val="006A12F0"/>
    <w:rsid w:val="006A34FA"/>
    <w:rsid w:val="006A3B22"/>
    <w:rsid w:val="006A6D50"/>
    <w:rsid w:val="006B0731"/>
    <w:rsid w:val="006B382A"/>
    <w:rsid w:val="006B44F8"/>
    <w:rsid w:val="006C2C3E"/>
    <w:rsid w:val="006C344E"/>
    <w:rsid w:val="006D584B"/>
    <w:rsid w:val="006E0B38"/>
    <w:rsid w:val="006E61EF"/>
    <w:rsid w:val="006E6390"/>
    <w:rsid w:val="006F7AD1"/>
    <w:rsid w:val="00702752"/>
    <w:rsid w:val="00705FB8"/>
    <w:rsid w:val="00706D28"/>
    <w:rsid w:val="00707C43"/>
    <w:rsid w:val="007120BB"/>
    <w:rsid w:val="00712A59"/>
    <w:rsid w:val="00721D1B"/>
    <w:rsid w:val="00726756"/>
    <w:rsid w:val="00730975"/>
    <w:rsid w:val="007470D8"/>
    <w:rsid w:val="0075010C"/>
    <w:rsid w:val="007525DF"/>
    <w:rsid w:val="00752B9C"/>
    <w:rsid w:val="00753904"/>
    <w:rsid w:val="007645E9"/>
    <w:rsid w:val="00770477"/>
    <w:rsid w:val="00776C65"/>
    <w:rsid w:val="00781BA1"/>
    <w:rsid w:val="00783176"/>
    <w:rsid w:val="00790602"/>
    <w:rsid w:val="00794306"/>
    <w:rsid w:val="00795BD1"/>
    <w:rsid w:val="00796068"/>
    <w:rsid w:val="00796C73"/>
    <w:rsid w:val="007A0C35"/>
    <w:rsid w:val="007A68A2"/>
    <w:rsid w:val="007A6BAA"/>
    <w:rsid w:val="007B1BD9"/>
    <w:rsid w:val="007C1820"/>
    <w:rsid w:val="007D1B55"/>
    <w:rsid w:val="007D2EA8"/>
    <w:rsid w:val="007E26FD"/>
    <w:rsid w:val="007E344F"/>
    <w:rsid w:val="007E7B72"/>
    <w:rsid w:val="00806709"/>
    <w:rsid w:val="00806A06"/>
    <w:rsid w:val="00807185"/>
    <w:rsid w:val="008071C4"/>
    <w:rsid w:val="00811379"/>
    <w:rsid w:val="00812EF0"/>
    <w:rsid w:val="00813D0C"/>
    <w:rsid w:val="00815D55"/>
    <w:rsid w:val="00827A16"/>
    <w:rsid w:val="0083340F"/>
    <w:rsid w:val="0083699D"/>
    <w:rsid w:val="00845823"/>
    <w:rsid w:val="00847B03"/>
    <w:rsid w:val="00852C9C"/>
    <w:rsid w:val="00857F9C"/>
    <w:rsid w:val="00866CFF"/>
    <w:rsid w:val="008727C7"/>
    <w:rsid w:val="00883BC6"/>
    <w:rsid w:val="00884359"/>
    <w:rsid w:val="00886473"/>
    <w:rsid w:val="008901A4"/>
    <w:rsid w:val="0089267C"/>
    <w:rsid w:val="008A24DB"/>
    <w:rsid w:val="008A424A"/>
    <w:rsid w:val="008A5FD6"/>
    <w:rsid w:val="008B038D"/>
    <w:rsid w:val="008B22C9"/>
    <w:rsid w:val="008B24E4"/>
    <w:rsid w:val="008B5992"/>
    <w:rsid w:val="008D4DBB"/>
    <w:rsid w:val="008D5443"/>
    <w:rsid w:val="008D588D"/>
    <w:rsid w:val="008D6CC9"/>
    <w:rsid w:val="008D6DEE"/>
    <w:rsid w:val="008E0C7B"/>
    <w:rsid w:val="008E402D"/>
    <w:rsid w:val="008E4F94"/>
    <w:rsid w:val="008E7C85"/>
    <w:rsid w:val="008F4691"/>
    <w:rsid w:val="008F7867"/>
    <w:rsid w:val="00903E74"/>
    <w:rsid w:val="00906383"/>
    <w:rsid w:val="00918C53"/>
    <w:rsid w:val="00920B2F"/>
    <w:rsid w:val="00924781"/>
    <w:rsid w:val="009307C8"/>
    <w:rsid w:val="00936B9C"/>
    <w:rsid w:val="00944D84"/>
    <w:rsid w:val="00945F51"/>
    <w:rsid w:val="00954A05"/>
    <w:rsid w:val="00957E2F"/>
    <w:rsid w:val="0096190D"/>
    <w:rsid w:val="009746E6"/>
    <w:rsid w:val="00995B36"/>
    <w:rsid w:val="00996C78"/>
    <w:rsid w:val="009A0678"/>
    <w:rsid w:val="009A7869"/>
    <w:rsid w:val="009B4E57"/>
    <w:rsid w:val="009B5D4A"/>
    <w:rsid w:val="009C2C22"/>
    <w:rsid w:val="009D08ED"/>
    <w:rsid w:val="009D0AE9"/>
    <w:rsid w:val="009D67E7"/>
    <w:rsid w:val="009E6EF8"/>
    <w:rsid w:val="009F110C"/>
    <w:rsid w:val="009F3EA0"/>
    <w:rsid w:val="009F5C5F"/>
    <w:rsid w:val="009F646A"/>
    <w:rsid w:val="009F7A16"/>
    <w:rsid w:val="00A06F38"/>
    <w:rsid w:val="00A0700A"/>
    <w:rsid w:val="00A0771E"/>
    <w:rsid w:val="00A110AD"/>
    <w:rsid w:val="00A14E09"/>
    <w:rsid w:val="00A17C64"/>
    <w:rsid w:val="00A207DA"/>
    <w:rsid w:val="00A23407"/>
    <w:rsid w:val="00A2357B"/>
    <w:rsid w:val="00A242B1"/>
    <w:rsid w:val="00A260D5"/>
    <w:rsid w:val="00A328F4"/>
    <w:rsid w:val="00A43BC6"/>
    <w:rsid w:val="00A52B19"/>
    <w:rsid w:val="00A53141"/>
    <w:rsid w:val="00A5534A"/>
    <w:rsid w:val="00A60613"/>
    <w:rsid w:val="00A67F93"/>
    <w:rsid w:val="00A706E8"/>
    <w:rsid w:val="00A74113"/>
    <w:rsid w:val="00A83FFD"/>
    <w:rsid w:val="00A957BA"/>
    <w:rsid w:val="00A95F53"/>
    <w:rsid w:val="00AA4045"/>
    <w:rsid w:val="00AB05B7"/>
    <w:rsid w:val="00AB06B6"/>
    <w:rsid w:val="00AB40AC"/>
    <w:rsid w:val="00AB4D08"/>
    <w:rsid w:val="00AB583E"/>
    <w:rsid w:val="00AC63CB"/>
    <w:rsid w:val="00AC6E5D"/>
    <w:rsid w:val="00AD2A61"/>
    <w:rsid w:val="00AE4B95"/>
    <w:rsid w:val="00AF55CB"/>
    <w:rsid w:val="00AF710A"/>
    <w:rsid w:val="00B00CCD"/>
    <w:rsid w:val="00B02A28"/>
    <w:rsid w:val="00B052EB"/>
    <w:rsid w:val="00B05813"/>
    <w:rsid w:val="00B06EEA"/>
    <w:rsid w:val="00B16331"/>
    <w:rsid w:val="00B215A5"/>
    <w:rsid w:val="00B22D40"/>
    <w:rsid w:val="00B26B5B"/>
    <w:rsid w:val="00B2759B"/>
    <w:rsid w:val="00B306A8"/>
    <w:rsid w:val="00B30C8C"/>
    <w:rsid w:val="00B31F70"/>
    <w:rsid w:val="00B33718"/>
    <w:rsid w:val="00B35532"/>
    <w:rsid w:val="00B36AC2"/>
    <w:rsid w:val="00B36EE3"/>
    <w:rsid w:val="00B40212"/>
    <w:rsid w:val="00B55BFE"/>
    <w:rsid w:val="00B617B4"/>
    <w:rsid w:val="00B7018A"/>
    <w:rsid w:val="00B720AB"/>
    <w:rsid w:val="00B7244C"/>
    <w:rsid w:val="00B7366F"/>
    <w:rsid w:val="00B87584"/>
    <w:rsid w:val="00B92C17"/>
    <w:rsid w:val="00B96D27"/>
    <w:rsid w:val="00B9705A"/>
    <w:rsid w:val="00BA46B7"/>
    <w:rsid w:val="00BB52B4"/>
    <w:rsid w:val="00BD0E61"/>
    <w:rsid w:val="00BD144A"/>
    <w:rsid w:val="00BE1BAA"/>
    <w:rsid w:val="00C01C74"/>
    <w:rsid w:val="00C02D10"/>
    <w:rsid w:val="00C04C52"/>
    <w:rsid w:val="00C066B1"/>
    <w:rsid w:val="00C072DD"/>
    <w:rsid w:val="00C1401D"/>
    <w:rsid w:val="00C2529E"/>
    <w:rsid w:val="00C419D9"/>
    <w:rsid w:val="00C41A98"/>
    <w:rsid w:val="00C42A12"/>
    <w:rsid w:val="00C4696B"/>
    <w:rsid w:val="00C51F95"/>
    <w:rsid w:val="00C551CE"/>
    <w:rsid w:val="00C554DE"/>
    <w:rsid w:val="00C642A3"/>
    <w:rsid w:val="00C7277E"/>
    <w:rsid w:val="00C74027"/>
    <w:rsid w:val="00C75119"/>
    <w:rsid w:val="00C76D32"/>
    <w:rsid w:val="00C87987"/>
    <w:rsid w:val="00C92250"/>
    <w:rsid w:val="00C97341"/>
    <w:rsid w:val="00C97737"/>
    <w:rsid w:val="00CA6AB3"/>
    <w:rsid w:val="00CB48A8"/>
    <w:rsid w:val="00CB524C"/>
    <w:rsid w:val="00CB608A"/>
    <w:rsid w:val="00CC2783"/>
    <w:rsid w:val="00CC27BF"/>
    <w:rsid w:val="00CC6AB7"/>
    <w:rsid w:val="00CD4EC0"/>
    <w:rsid w:val="00CD7992"/>
    <w:rsid w:val="00CE05D2"/>
    <w:rsid w:val="00CE140D"/>
    <w:rsid w:val="00CF783A"/>
    <w:rsid w:val="00D00A27"/>
    <w:rsid w:val="00D04E30"/>
    <w:rsid w:val="00D11BF8"/>
    <w:rsid w:val="00D20A17"/>
    <w:rsid w:val="00D26109"/>
    <w:rsid w:val="00D27E66"/>
    <w:rsid w:val="00D30F22"/>
    <w:rsid w:val="00D31B2D"/>
    <w:rsid w:val="00D32734"/>
    <w:rsid w:val="00D34100"/>
    <w:rsid w:val="00D412E0"/>
    <w:rsid w:val="00D430F7"/>
    <w:rsid w:val="00D45366"/>
    <w:rsid w:val="00D5002F"/>
    <w:rsid w:val="00D5295D"/>
    <w:rsid w:val="00D52E7A"/>
    <w:rsid w:val="00D61D5B"/>
    <w:rsid w:val="00D648EF"/>
    <w:rsid w:val="00D67B80"/>
    <w:rsid w:val="00D73377"/>
    <w:rsid w:val="00D77EB0"/>
    <w:rsid w:val="00D90195"/>
    <w:rsid w:val="00D948AC"/>
    <w:rsid w:val="00D97E5A"/>
    <w:rsid w:val="00DA7F78"/>
    <w:rsid w:val="00DC4092"/>
    <w:rsid w:val="00DD3FDF"/>
    <w:rsid w:val="00DD54E6"/>
    <w:rsid w:val="00DD6C80"/>
    <w:rsid w:val="00DE0180"/>
    <w:rsid w:val="00DF66CD"/>
    <w:rsid w:val="00E151C1"/>
    <w:rsid w:val="00E16E1B"/>
    <w:rsid w:val="00E228CB"/>
    <w:rsid w:val="00E319D8"/>
    <w:rsid w:val="00E32EF0"/>
    <w:rsid w:val="00E37BD5"/>
    <w:rsid w:val="00E37D28"/>
    <w:rsid w:val="00E44C20"/>
    <w:rsid w:val="00E46380"/>
    <w:rsid w:val="00E47DEC"/>
    <w:rsid w:val="00E52A75"/>
    <w:rsid w:val="00E55B9E"/>
    <w:rsid w:val="00E646C3"/>
    <w:rsid w:val="00E77044"/>
    <w:rsid w:val="00E827E0"/>
    <w:rsid w:val="00E8326B"/>
    <w:rsid w:val="00E85B8F"/>
    <w:rsid w:val="00E94F66"/>
    <w:rsid w:val="00E9750D"/>
    <w:rsid w:val="00EA4D4F"/>
    <w:rsid w:val="00EA56AD"/>
    <w:rsid w:val="00EB2E4D"/>
    <w:rsid w:val="00EB7387"/>
    <w:rsid w:val="00EC41EB"/>
    <w:rsid w:val="00ED2F47"/>
    <w:rsid w:val="00ED6E70"/>
    <w:rsid w:val="00EE5855"/>
    <w:rsid w:val="00EE5E37"/>
    <w:rsid w:val="00EF5DC2"/>
    <w:rsid w:val="00EF629D"/>
    <w:rsid w:val="00EF6D71"/>
    <w:rsid w:val="00F026F6"/>
    <w:rsid w:val="00F248AA"/>
    <w:rsid w:val="00F260B8"/>
    <w:rsid w:val="00F31C8C"/>
    <w:rsid w:val="00F35C6D"/>
    <w:rsid w:val="00F47649"/>
    <w:rsid w:val="00F53BBE"/>
    <w:rsid w:val="00F57E4A"/>
    <w:rsid w:val="00F64A72"/>
    <w:rsid w:val="00F70174"/>
    <w:rsid w:val="00F76915"/>
    <w:rsid w:val="00F84FA1"/>
    <w:rsid w:val="00F908E2"/>
    <w:rsid w:val="00F92AEF"/>
    <w:rsid w:val="00FA122D"/>
    <w:rsid w:val="00FB465F"/>
    <w:rsid w:val="00FB5488"/>
    <w:rsid w:val="00FB565B"/>
    <w:rsid w:val="00FC346F"/>
    <w:rsid w:val="00FC4FE2"/>
    <w:rsid w:val="00FC6AE4"/>
    <w:rsid w:val="00FC6B28"/>
    <w:rsid w:val="00FE3A15"/>
    <w:rsid w:val="00FE583E"/>
    <w:rsid w:val="00FE60AE"/>
    <w:rsid w:val="00FE671E"/>
    <w:rsid w:val="00FF24A9"/>
    <w:rsid w:val="00FF5AD0"/>
    <w:rsid w:val="012F634A"/>
    <w:rsid w:val="0159231D"/>
    <w:rsid w:val="01C68556"/>
    <w:rsid w:val="01D80F24"/>
    <w:rsid w:val="01FF08E0"/>
    <w:rsid w:val="028EC65D"/>
    <w:rsid w:val="02AD18BB"/>
    <w:rsid w:val="02DFF6E9"/>
    <w:rsid w:val="0378A9A0"/>
    <w:rsid w:val="0388A834"/>
    <w:rsid w:val="03C996C7"/>
    <w:rsid w:val="03DEB7DD"/>
    <w:rsid w:val="045E9AB4"/>
    <w:rsid w:val="048A13CD"/>
    <w:rsid w:val="04A58DCC"/>
    <w:rsid w:val="050A0549"/>
    <w:rsid w:val="058659F2"/>
    <w:rsid w:val="05F5F2B7"/>
    <w:rsid w:val="0610BBB6"/>
    <w:rsid w:val="061A2927"/>
    <w:rsid w:val="062C4361"/>
    <w:rsid w:val="063BE781"/>
    <w:rsid w:val="064412A3"/>
    <w:rsid w:val="06AA717D"/>
    <w:rsid w:val="06CDEFA8"/>
    <w:rsid w:val="0768CE0D"/>
    <w:rsid w:val="076D2F1C"/>
    <w:rsid w:val="076D2F1C"/>
    <w:rsid w:val="0770FAEB"/>
    <w:rsid w:val="080E47F9"/>
    <w:rsid w:val="08148271"/>
    <w:rsid w:val="08465F50"/>
    <w:rsid w:val="08609548"/>
    <w:rsid w:val="08875921"/>
    <w:rsid w:val="08DBBC0D"/>
    <w:rsid w:val="096A3861"/>
    <w:rsid w:val="09C41A54"/>
    <w:rsid w:val="09C620B2"/>
    <w:rsid w:val="09D0E3BD"/>
    <w:rsid w:val="0ACCB44F"/>
    <w:rsid w:val="0ADF5A8C"/>
    <w:rsid w:val="0B596E78"/>
    <w:rsid w:val="0BF29217"/>
    <w:rsid w:val="0CBF2719"/>
    <w:rsid w:val="0CC333A4"/>
    <w:rsid w:val="0D497388"/>
    <w:rsid w:val="0D64EB6D"/>
    <w:rsid w:val="0D78EDED"/>
    <w:rsid w:val="0D893171"/>
    <w:rsid w:val="0DBC401F"/>
    <w:rsid w:val="0DF89922"/>
    <w:rsid w:val="0E113AE6"/>
    <w:rsid w:val="0E170223"/>
    <w:rsid w:val="0E340D8E"/>
    <w:rsid w:val="0E7E56DB"/>
    <w:rsid w:val="0E9EF63C"/>
    <w:rsid w:val="0EA60DA9"/>
    <w:rsid w:val="0F24D8AD"/>
    <w:rsid w:val="0F74C9E4"/>
    <w:rsid w:val="0FCA927D"/>
    <w:rsid w:val="0FE72DB4"/>
    <w:rsid w:val="0FF206F1"/>
    <w:rsid w:val="101E1AE7"/>
    <w:rsid w:val="109362EA"/>
    <w:rsid w:val="1096DE33"/>
    <w:rsid w:val="10A50638"/>
    <w:rsid w:val="10D3CBC9"/>
    <w:rsid w:val="10E053F5"/>
    <w:rsid w:val="115092B0"/>
    <w:rsid w:val="11793208"/>
    <w:rsid w:val="11A263CD"/>
    <w:rsid w:val="11B5FD08"/>
    <w:rsid w:val="11D8A9BA"/>
    <w:rsid w:val="11FE36D7"/>
    <w:rsid w:val="12212ADD"/>
    <w:rsid w:val="12ABA951"/>
    <w:rsid w:val="12B1D795"/>
    <w:rsid w:val="12D50437"/>
    <w:rsid w:val="12DFCCC0"/>
    <w:rsid w:val="134AE190"/>
    <w:rsid w:val="13538320"/>
    <w:rsid w:val="137250A2"/>
    <w:rsid w:val="138F527D"/>
    <w:rsid w:val="141FDBBB"/>
    <w:rsid w:val="14795BDC"/>
    <w:rsid w:val="148BF381"/>
    <w:rsid w:val="148F2D81"/>
    <w:rsid w:val="14A47F04"/>
    <w:rsid w:val="14F1CB16"/>
    <w:rsid w:val="14F56BF4"/>
    <w:rsid w:val="15243712"/>
    <w:rsid w:val="158C52AA"/>
    <w:rsid w:val="15C3549A"/>
    <w:rsid w:val="15D99C03"/>
    <w:rsid w:val="15F6397C"/>
    <w:rsid w:val="1663477F"/>
    <w:rsid w:val="16A1438B"/>
    <w:rsid w:val="172BDCBE"/>
    <w:rsid w:val="177482C0"/>
    <w:rsid w:val="17A00134"/>
    <w:rsid w:val="17EAF732"/>
    <w:rsid w:val="182B9AB8"/>
    <w:rsid w:val="185ABBE1"/>
    <w:rsid w:val="1865BF8F"/>
    <w:rsid w:val="1873708B"/>
    <w:rsid w:val="188828BD"/>
    <w:rsid w:val="18B83CFF"/>
    <w:rsid w:val="18B942FD"/>
    <w:rsid w:val="18BCCE34"/>
    <w:rsid w:val="19089B45"/>
    <w:rsid w:val="1922DA1F"/>
    <w:rsid w:val="1935CCE3"/>
    <w:rsid w:val="1935CCE3"/>
    <w:rsid w:val="194F07CC"/>
    <w:rsid w:val="19BF2F14"/>
    <w:rsid w:val="19D6B2D2"/>
    <w:rsid w:val="1A25CEC8"/>
    <w:rsid w:val="1A4B6DA5"/>
    <w:rsid w:val="1AAFF141"/>
    <w:rsid w:val="1B56A0E4"/>
    <w:rsid w:val="1B89E067"/>
    <w:rsid w:val="1B89E067"/>
    <w:rsid w:val="1BD47C8E"/>
    <w:rsid w:val="1BD71D3C"/>
    <w:rsid w:val="1BF18845"/>
    <w:rsid w:val="1BFE4FFF"/>
    <w:rsid w:val="1BFF8BD5"/>
    <w:rsid w:val="1C0A11D3"/>
    <w:rsid w:val="1C3CA095"/>
    <w:rsid w:val="1C5CE0CE"/>
    <w:rsid w:val="1CB2548C"/>
    <w:rsid w:val="1CE209D5"/>
    <w:rsid w:val="1D553C5E"/>
    <w:rsid w:val="1D87E565"/>
    <w:rsid w:val="1E961B4C"/>
    <w:rsid w:val="1EB2D952"/>
    <w:rsid w:val="1EB847BF"/>
    <w:rsid w:val="1EF36B17"/>
    <w:rsid w:val="1F2FA890"/>
    <w:rsid w:val="1F2FCE7E"/>
    <w:rsid w:val="1F4E9808"/>
    <w:rsid w:val="1FB8AA7D"/>
    <w:rsid w:val="1FBF7346"/>
    <w:rsid w:val="1FE32C6B"/>
    <w:rsid w:val="1FE43D4C"/>
    <w:rsid w:val="2005DBC8"/>
    <w:rsid w:val="20483479"/>
    <w:rsid w:val="20B7FDCD"/>
    <w:rsid w:val="210E90B7"/>
    <w:rsid w:val="214D4DAA"/>
    <w:rsid w:val="21708A42"/>
    <w:rsid w:val="226CBF75"/>
    <w:rsid w:val="22757723"/>
    <w:rsid w:val="22781797"/>
    <w:rsid w:val="22E461C2"/>
    <w:rsid w:val="22F7FDD6"/>
    <w:rsid w:val="23325561"/>
    <w:rsid w:val="235A1391"/>
    <w:rsid w:val="237E15E6"/>
    <w:rsid w:val="23C82073"/>
    <w:rsid w:val="2407EB79"/>
    <w:rsid w:val="24397C99"/>
    <w:rsid w:val="247CC7D6"/>
    <w:rsid w:val="24C2CCC0"/>
    <w:rsid w:val="24D8400B"/>
    <w:rsid w:val="2535FFAB"/>
    <w:rsid w:val="25AEE6A9"/>
    <w:rsid w:val="25B0936E"/>
    <w:rsid w:val="25FFE888"/>
    <w:rsid w:val="26406B20"/>
    <w:rsid w:val="2656ACE0"/>
    <w:rsid w:val="267F651C"/>
    <w:rsid w:val="268B2F7A"/>
    <w:rsid w:val="268E79A0"/>
    <w:rsid w:val="26D9163C"/>
    <w:rsid w:val="271DFBB1"/>
    <w:rsid w:val="2782AD87"/>
    <w:rsid w:val="27A2BBE6"/>
    <w:rsid w:val="27BB3D16"/>
    <w:rsid w:val="27BBC1CD"/>
    <w:rsid w:val="280C6371"/>
    <w:rsid w:val="28A06335"/>
    <w:rsid w:val="28DB807C"/>
    <w:rsid w:val="29150AC6"/>
    <w:rsid w:val="292BFF2B"/>
    <w:rsid w:val="295C3852"/>
    <w:rsid w:val="296A6C1F"/>
    <w:rsid w:val="29A69457"/>
    <w:rsid w:val="29A9D9B4"/>
    <w:rsid w:val="2A0076D9"/>
    <w:rsid w:val="2A05DF6E"/>
    <w:rsid w:val="2A06F4DD"/>
    <w:rsid w:val="2A286A60"/>
    <w:rsid w:val="2A286A60"/>
    <w:rsid w:val="2A4451F0"/>
    <w:rsid w:val="2A4D7C92"/>
    <w:rsid w:val="2A958A39"/>
    <w:rsid w:val="2AC19E7D"/>
    <w:rsid w:val="2AC4922C"/>
    <w:rsid w:val="2AFDBA71"/>
    <w:rsid w:val="2B7E0938"/>
    <w:rsid w:val="2B9A88AD"/>
    <w:rsid w:val="2BAD84F6"/>
    <w:rsid w:val="2BF7A90A"/>
    <w:rsid w:val="2C37D8C8"/>
    <w:rsid w:val="2C3C5D5E"/>
    <w:rsid w:val="2C60FD67"/>
    <w:rsid w:val="2C6669D1"/>
    <w:rsid w:val="2D7A91DB"/>
    <w:rsid w:val="2DB97FAD"/>
    <w:rsid w:val="2DE4B441"/>
    <w:rsid w:val="2E084401"/>
    <w:rsid w:val="2E1631A4"/>
    <w:rsid w:val="2E57FD9A"/>
    <w:rsid w:val="2E5A090E"/>
    <w:rsid w:val="2EA211E8"/>
    <w:rsid w:val="2F78A81A"/>
    <w:rsid w:val="2FE9786D"/>
    <w:rsid w:val="3035AD52"/>
    <w:rsid w:val="3077BF2D"/>
    <w:rsid w:val="30B9D85A"/>
    <w:rsid w:val="31208047"/>
    <w:rsid w:val="31356ED5"/>
    <w:rsid w:val="315C4BA2"/>
    <w:rsid w:val="3178027D"/>
    <w:rsid w:val="3185AB8F"/>
    <w:rsid w:val="319BC37B"/>
    <w:rsid w:val="31C928D1"/>
    <w:rsid w:val="3204BE1F"/>
    <w:rsid w:val="320DFB79"/>
    <w:rsid w:val="322FEBF0"/>
    <w:rsid w:val="325A36D3"/>
    <w:rsid w:val="325BEC1F"/>
    <w:rsid w:val="32AA4EE8"/>
    <w:rsid w:val="32EEE6C5"/>
    <w:rsid w:val="32F308FA"/>
    <w:rsid w:val="334B46C0"/>
    <w:rsid w:val="336C7605"/>
    <w:rsid w:val="33CE6B67"/>
    <w:rsid w:val="33DA5273"/>
    <w:rsid w:val="343E09AE"/>
    <w:rsid w:val="34A9BC26"/>
    <w:rsid w:val="350C330E"/>
    <w:rsid w:val="35575F3D"/>
    <w:rsid w:val="3574BCAB"/>
    <w:rsid w:val="35914365"/>
    <w:rsid w:val="3598FC30"/>
    <w:rsid w:val="363D977C"/>
    <w:rsid w:val="364E746A"/>
    <w:rsid w:val="36667F98"/>
    <w:rsid w:val="36D36F23"/>
    <w:rsid w:val="36F2E206"/>
    <w:rsid w:val="36F5253E"/>
    <w:rsid w:val="36F57F08"/>
    <w:rsid w:val="3706A87B"/>
    <w:rsid w:val="37772E9D"/>
    <w:rsid w:val="377AB1FC"/>
    <w:rsid w:val="37C20FF3"/>
    <w:rsid w:val="38920955"/>
    <w:rsid w:val="389836FD"/>
    <w:rsid w:val="3926D0A6"/>
    <w:rsid w:val="3935E9AF"/>
    <w:rsid w:val="396ED958"/>
    <w:rsid w:val="39942B22"/>
    <w:rsid w:val="399D58C8"/>
    <w:rsid w:val="39AB78E8"/>
    <w:rsid w:val="39B80F91"/>
    <w:rsid w:val="3A09665D"/>
    <w:rsid w:val="3A2564B6"/>
    <w:rsid w:val="3A471823"/>
    <w:rsid w:val="3A993F58"/>
    <w:rsid w:val="3B31A67B"/>
    <w:rsid w:val="3BB8CDCC"/>
    <w:rsid w:val="3BE45426"/>
    <w:rsid w:val="3C22E90E"/>
    <w:rsid w:val="3C3A5B95"/>
    <w:rsid w:val="3CC4ECD2"/>
    <w:rsid w:val="3CE61C3F"/>
    <w:rsid w:val="3D43D6CD"/>
    <w:rsid w:val="3DF21711"/>
    <w:rsid w:val="3E0A2E9A"/>
    <w:rsid w:val="3E288B6C"/>
    <w:rsid w:val="3E46FFCA"/>
    <w:rsid w:val="3E570F05"/>
    <w:rsid w:val="3E86D077"/>
    <w:rsid w:val="3EA1C3DF"/>
    <w:rsid w:val="3EB80312"/>
    <w:rsid w:val="3ED5E5BB"/>
    <w:rsid w:val="3ED6DDA5"/>
    <w:rsid w:val="3EFBDAAB"/>
    <w:rsid w:val="3F11ECCE"/>
    <w:rsid w:val="3F55EAF1"/>
    <w:rsid w:val="3FC40451"/>
    <w:rsid w:val="3FCF7D96"/>
    <w:rsid w:val="3FDCDF2F"/>
    <w:rsid w:val="40EC0762"/>
    <w:rsid w:val="4120A53A"/>
    <w:rsid w:val="4198ACF5"/>
    <w:rsid w:val="41D80569"/>
    <w:rsid w:val="41E43E49"/>
    <w:rsid w:val="42865D6C"/>
    <w:rsid w:val="42AACEBF"/>
    <w:rsid w:val="42CFDAF8"/>
    <w:rsid w:val="43047752"/>
    <w:rsid w:val="43175E09"/>
    <w:rsid w:val="4329049B"/>
    <w:rsid w:val="432994AC"/>
    <w:rsid w:val="439F3EBB"/>
    <w:rsid w:val="43AAA1EA"/>
    <w:rsid w:val="43B597ED"/>
    <w:rsid w:val="43CD5328"/>
    <w:rsid w:val="43DCB8FE"/>
    <w:rsid w:val="44580F5D"/>
    <w:rsid w:val="4458FAF4"/>
    <w:rsid w:val="4577C8DE"/>
    <w:rsid w:val="460E9454"/>
    <w:rsid w:val="4637EB23"/>
    <w:rsid w:val="46AC0259"/>
    <w:rsid w:val="46D107A3"/>
    <w:rsid w:val="46F1851D"/>
    <w:rsid w:val="4719DAF2"/>
    <w:rsid w:val="4721D834"/>
    <w:rsid w:val="4722DC91"/>
    <w:rsid w:val="47A7F52D"/>
    <w:rsid w:val="47D463A8"/>
    <w:rsid w:val="4800D3B4"/>
    <w:rsid w:val="4818D47A"/>
    <w:rsid w:val="485E3675"/>
    <w:rsid w:val="48A42F21"/>
    <w:rsid w:val="492165ED"/>
    <w:rsid w:val="49289F43"/>
    <w:rsid w:val="495C4315"/>
    <w:rsid w:val="49B6633E"/>
    <w:rsid w:val="4A4F2055"/>
    <w:rsid w:val="4A8BC150"/>
    <w:rsid w:val="4AE016EF"/>
    <w:rsid w:val="4B097301"/>
    <w:rsid w:val="4B0B6E64"/>
    <w:rsid w:val="4B108A42"/>
    <w:rsid w:val="4B13E97C"/>
    <w:rsid w:val="4B4F8FAB"/>
    <w:rsid w:val="4BA9F783"/>
    <w:rsid w:val="4C17E569"/>
    <w:rsid w:val="4C2E8C8B"/>
    <w:rsid w:val="4C3CEEBE"/>
    <w:rsid w:val="4C604F33"/>
    <w:rsid w:val="4C9376BB"/>
    <w:rsid w:val="4C93E11C"/>
    <w:rsid w:val="4C9A93BA"/>
    <w:rsid w:val="4CAC4E53"/>
    <w:rsid w:val="4CD97A2A"/>
    <w:rsid w:val="4CD9F165"/>
    <w:rsid w:val="4D187ECF"/>
    <w:rsid w:val="4D690A07"/>
    <w:rsid w:val="4DCD7EBD"/>
    <w:rsid w:val="4DED8068"/>
    <w:rsid w:val="4E276544"/>
    <w:rsid w:val="4E3E92CB"/>
    <w:rsid w:val="4E6E08E1"/>
    <w:rsid w:val="4E9A654C"/>
    <w:rsid w:val="4F069271"/>
    <w:rsid w:val="4F8591AC"/>
    <w:rsid w:val="4F9BE4BE"/>
    <w:rsid w:val="4FB17B42"/>
    <w:rsid w:val="4FCB5E55"/>
    <w:rsid w:val="4FD06A59"/>
    <w:rsid w:val="4FD453C3"/>
    <w:rsid w:val="4FF146BE"/>
    <w:rsid w:val="5048F4F9"/>
    <w:rsid w:val="50F17123"/>
    <w:rsid w:val="51096E0E"/>
    <w:rsid w:val="51470692"/>
    <w:rsid w:val="518614C1"/>
    <w:rsid w:val="51A5B1F0"/>
    <w:rsid w:val="51FE9FAB"/>
    <w:rsid w:val="52A528A1"/>
    <w:rsid w:val="52B11E1C"/>
    <w:rsid w:val="52DE613B"/>
    <w:rsid w:val="52E3BF1D"/>
    <w:rsid w:val="52F9541D"/>
    <w:rsid w:val="533A7A6C"/>
    <w:rsid w:val="533A7A6C"/>
    <w:rsid w:val="53AB5035"/>
    <w:rsid w:val="53F0383E"/>
    <w:rsid w:val="53F89F7C"/>
    <w:rsid w:val="53FA4926"/>
    <w:rsid w:val="53FF073A"/>
    <w:rsid w:val="5421FE16"/>
    <w:rsid w:val="5428CD74"/>
    <w:rsid w:val="547F12F4"/>
    <w:rsid w:val="5544D23A"/>
    <w:rsid w:val="55E375CE"/>
    <w:rsid w:val="55EC6484"/>
    <w:rsid w:val="56468DB0"/>
    <w:rsid w:val="567B1034"/>
    <w:rsid w:val="5682090F"/>
    <w:rsid w:val="569B1947"/>
    <w:rsid w:val="56B1281F"/>
    <w:rsid w:val="573079CF"/>
    <w:rsid w:val="574FC08D"/>
    <w:rsid w:val="57844A14"/>
    <w:rsid w:val="57920999"/>
    <w:rsid w:val="579F49AE"/>
    <w:rsid w:val="57C5234B"/>
    <w:rsid w:val="57C97F08"/>
    <w:rsid w:val="5831FF7B"/>
    <w:rsid w:val="5856C40A"/>
    <w:rsid w:val="58FD341D"/>
    <w:rsid w:val="5938F3B0"/>
    <w:rsid w:val="593E453E"/>
    <w:rsid w:val="59485A89"/>
    <w:rsid w:val="595504B3"/>
    <w:rsid w:val="59C5B44C"/>
    <w:rsid w:val="5ACD95B2"/>
    <w:rsid w:val="5B4A081C"/>
    <w:rsid w:val="5B62C9B0"/>
    <w:rsid w:val="5B7EFB18"/>
    <w:rsid w:val="5BD954A8"/>
    <w:rsid w:val="5C1B1288"/>
    <w:rsid w:val="5C7323BA"/>
    <w:rsid w:val="5C881BF8"/>
    <w:rsid w:val="5C9673CC"/>
    <w:rsid w:val="5CB18D0D"/>
    <w:rsid w:val="5D10E2A0"/>
    <w:rsid w:val="5D4C5366"/>
    <w:rsid w:val="5DA3D703"/>
    <w:rsid w:val="5DEB8953"/>
    <w:rsid w:val="5DED7BDE"/>
    <w:rsid w:val="5E1CBEA0"/>
    <w:rsid w:val="5E21584D"/>
    <w:rsid w:val="5E21584D"/>
    <w:rsid w:val="5E23807D"/>
    <w:rsid w:val="5E283345"/>
    <w:rsid w:val="5E3BCC23"/>
    <w:rsid w:val="5E4D89AD"/>
    <w:rsid w:val="5EA3211F"/>
    <w:rsid w:val="5EC88C1B"/>
    <w:rsid w:val="5F0C80A0"/>
    <w:rsid w:val="5F5A2152"/>
    <w:rsid w:val="5F776569"/>
    <w:rsid w:val="5F91F6F3"/>
    <w:rsid w:val="601CFA1E"/>
    <w:rsid w:val="604C5223"/>
    <w:rsid w:val="6089D309"/>
    <w:rsid w:val="60B5543C"/>
    <w:rsid w:val="60B84AB8"/>
    <w:rsid w:val="61907C01"/>
    <w:rsid w:val="6193BD8F"/>
    <w:rsid w:val="61E80D7D"/>
    <w:rsid w:val="6243E1E8"/>
    <w:rsid w:val="626B30CD"/>
    <w:rsid w:val="62805A16"/>
    <w:rsid w:val="62882376"/>
    <w:rsid w:val="628B6E4D"/>
    <w:rsid w:val="62C0EF6C"/>
    <w:rsid w:val="62C31B0D"/>
    <w:rsid w:val="62CD4C8B"/>
    <w:rsid w:val="62E56B65"/>
    <w:rsid w:val="632D3211"/>
    <w:rsid w:val="6365B5A6"/>
    <w:rsid w:val="63F3BA66"/>
    <w:rsid w:val="63F6EC5D"/>
    <w:rsid w:val="63F6EC5D"/>
    <w:rsid w:val="63F7DB08"/>
    <w:rsid w:val="6449D977"/>
    <w:rsid w:val="6461BD2B"/>
    <w:rsid w:val="649BC21F"/>
    <w:rsid w:val="64B36ABC"/>
    <w:rsid w:val="64B517E8"/>
    <w:rsid w:val="64CB0D39"/>
    <w:rsid w:val="64E762F2"/>
    <w:rsid w:val="6530B73A"/>
    <w:rsid w:val="6553047C"/>
    <w:rsid w:val="66FA31C8"/>
    <w:rsid w:val="66FC238A"/>
    <w:rsid w:val="672EB21E"/>
    <w:rsid w:val="6772BF65"/>
    <w:rsid w:val="680E135F"/>
    <w:rsid w:val="680E135F"/>
    <w:rsid w:val="68748D36"/>
    <w:rsid w:val="687961AD"/>
    <w:rsid w:val="69204C38"/>
    <w:rsid w:val="692AB66C"/>
    <w:rsid w:val="6972DDCA"/>
    <w:rsid w:val="69CEC91F"/>
    <w:rsid w:val="6A698F0B"/>
    <w:rsid w:val="6A77719A"/>
    <w:rsid w:val="6A7FA406"/>
    <w:rsid w:val="6AB5780F"/>
    <w:rsid w:val="6AC48592"/>
    <w:rsid w:val="6B19B258"/>
    <w:rsid w:val="6B42AD00"/>
    <w:rsid w:val="6BE57EEA"/>
    <w:rsid w:val="6C3C5FBD"/>
    <w:rsid w:val="6C4BD36E"/>
    <w:rsid w:val="6CC5946D"/>
    <w:rsid w:val="6CCD4221"/>
    <w:rsid w:val="6CF72222"/>
    <w:rsid w:val="6D18E344"/>
    <w:rsid w:val="6D40C48F"/>
    <w:rsid w:val="6D8E6828"/>
    <w:rsid w:val="6DA0B1F0"/>
    <w:rsid w:val="6DB0C492"/>
    <w:rsid w:val="6E0D230D"/>
    <w:rsid w:val="6E6339BD"/>
    <w:rsid w:val="6E776249"/>
    <w:rsid w:val="6EA701DE"/>
    <w:rsid w:val="6EFBEAA5"/>
    <w:rsid w:val="6F63E6F1"/>
    <w:rsid w:val="6F6673B6"/>
    <w:rsid w:val="6F8282DF"/>
    <w:rsid w:val="7033805A"/>
    <w:rsid w:val="7040A295"/>
    <w:rsid w:val="706262E1"/>
    <w:rsid w:val="70A8B28B"/>
    <w:rsid w:val="70D87695"/>
    <w:rsid w:val="70D87695"/>
    <w:rsid w:val="7116C747"/>
    <w:rsid w:val="7142A6E4"/>
    <w:rsid w:val="715F4B20"/>
    <w:rsid w:val="7176D6E6"/>
    <w:rsid w:val="7185E00C"/>
    <w:rsid w:val="718B2548"/>
    <w:rsid w:val="71930B68"/>
    <w:rsid w:val="71AD17BF"/>
    <w:rsid w:val="71FE17CC"/>
    <w:rsid w:val="7258710B"/>
    <w:rsid w:val="72C4675D"/>
    <w:rsid w:val="72CDAFBC"/>
    <w:rsid w:val="730F2543"/>
    <w:rsid w:val="734E1716"/>
    <w:rsid w:val="739EBD57"/>
    <w:rsid w:val="746ED9C5"/>
    <w:rsid w:val="748DC99E"/>
    <w:rsid w:val="74EC9054"/>
    <w:rsid w:val="74F0E8F6"/>
    <w:rsid w:val="75287FB4"/>
    <w:rsid w:val="75F9E64E"/>
    <w:rsid w:val="7641746F"/>
    <w:rsid w:val="76EF9C78"/>
    <w:rsid w:val="773FB974"/>
    <w:rsid w:val="77469C48"/>
    <w:rsid w:val="77B0FF9D"/>
    <w:rsid w:val="77C8780A"/>
    <w:rsid w:val="77D24378"/>
    <w:rsid w:val="787E83F2"/>
    <w:rsid w:val="78BF4B4E"/>
    <w:rsid w:val="78CADCEE"/>
    <w:rsid w:val="78CADCEE"/>
    <w:rsid w:val="78CC6EAF"/>
    <w:rsid w:val="78CC7770"/>
    <w:rsid w:val="78DD53B7"/>
    <w:rsid w:val="7928A963"/>
    <w:rsid w:val="798871F1"/>
    <w:rsid w:val="79BB8D57"/>
    <w:rsid w:val="79E90DB4"/>
    <w:rsid w:val="7A049A84"/>
    <w:rsid w:val="7A30E4E0"/>
    <w:rsid w:val="7A30E4E0"/>
    <w:rsid w:val="7A32A0B8"/>
    <w:rsid w:val="7A52175A"/>
    <w:rsid w:val="7A900A03"/>
    <w:rsid w:val="7AE0EB87"/>
    <w:rsid w:val="7B07BEF7"/>
    <w:rsid w:val="7B0B2BAE"/>
    <w:rsid w:val="7B17CC0D"/>
    <w:rsid w:val="7B37F94F"/>
    <w:rsid w:val="7B9CBFB7"/>
    <w:rsid w:val="7BC76C41"/>
    <w:rsid w:val="7BDD4EE8"/>
    <w:rsid w:val="7BEF3D9D"/>
    <w:rsid w:val="7CF2ED6C"/>
    <w:rsid w:val="7CF6A225"/>
    <w:rsid w:val="7DA42E25"/>
    <w:rsid w:val="7DDBE0B9"/>
    <w:rsid w:val="7E07B67B"/>
    <w:rsid w:val="7E789F6C"/>
    <w:rsid w:val="7EA10665"/>
    <w:rsid w:val="7F41B4BD"/>
    <w:rsid w:val="7F427EF6"/>
    <w:rsid w:val="7F42C0D0"/>
    <w:rsid w:val="7F5D1389"/>
    <w:rsid w:val="7FCB3417"/>
    <w:rsid w:val="7FE34C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38E8A"/>
  <w15:chartTrackingRefBased/>
  <w15:docId w15:val="{5115F8D7-0F4E-46D4-9198-F21404D65D9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39AB78E8"/>
    <w:pPr>
      <w:spacing w:after="0"/>
    </w:pPr>
    <w:rPr>
      <w:rFonts w:ascii="Optima" w:hAnsi="Optima" w:eastAsia="Optima" w:cs="Optima"/>
      <w:sz w:val="22"/>
      <w:szCs w:val="22"/>
    </w:rPr>
  </w:style>
  <w:style w:type="paragraph" w:styleId="Heading1">
    <w:name w:val="heading 1"/>
    <w:basedOn w:val="Normal"/>
    <w:next w:val="Normal"/>
    <w:uiPriority w:val="9"/>
    <w:qFormat/>
    <w:rsid w:val="39AB78E8"/>
    <w:pPr>
      <w:jc w:val="center"/>
      <w:outlineLvl w:val="0"/>
    </w:pPr>
    <w:rPr>
      <w:sz w:val="28"/>
      <w:szCs w:val="28"/>
    </w:rPr>
  </w:style>
  <w:style w:type="paragraph" w:styleId="Heading2">
    <w:name w:val="heading 2"/>
    <w:basedOn w:val="Normal"/>
    <w:next w:val="Normal"/>
    <w:uiPriority w:val="9"/>
    <w:unhideWhenUsed/>
    <w:qFormat/>
    <w:rsid w:val="39AB78E8"/>
    <w:pPr>
      <w:spacing w:before="200" w:after="200"/>
      <w:outlineLvl w:val="1"/>
    </w:pPr>
    <w:rPr>
      <w:b/>
      <w:bCs/>
    </w:rPr>
  </w:style>
  <w:style w:type="paragraph" w:styleId="Heading3">
    <w:name w:val="heading 3"/>
    <w:basedOn w:val="Normal"/>
    <w:next w:val="Normal"/>
    <w:link w:val="Heading3Char"/>
    <w:uiPriority w:val="9"/>
    <w:unhideWhenUsed/>
    <w:qFormat/>
    <w:rsid w:val="39AB78E8"/>
    <w:pPr>
      <w:ind w:left="360"/>
      <w:outlineLvl w:val="2"/>
    </w:pPr>
    <w:rPr>
      <w:b/>
      <w:bCs/>
    </w:rPr>
  </w:style>
  <w:style w:type="paragraph" w:styleId="Heading4">
    <w:name w:val="heading 4"/>
    <w:basedOn w:val="Normal"/>
    <w:next w:val="Normal"/>
    <w:uiPriority w:val="9"/>
    <w:unhideWhenUsed/>
    <w:qFormat/>
    <w:rsid w:val="39AB78E8"/>
    <w:pPr>
      <w:spacing w:before="80" w:after="40"/>
      <w:ind w:left="720"/>
      <w:outlineLvl w:val="3"/>
    </w:pPr>
    <w:rPr>
      <w:i/>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39AB78E8"/>
    <w:pPr>
      <w:ind w:left="720"/>
      <w:contextualSpacing/>
    </w:pPr>
  </w:style>
  <w:style w:type="character" w:styleId="Hyperlink">
    <w:name w:val="Hyperlink"/>
    <w:basedOn w:val="DefaultParagraphFont"/>
    <w:uiPriority w:val="99"/>
    <w:unhideWhenUsed/>
    <w:rsid w:val="39AB78E8"/>
    <w:rPr>
      <w:color w:val="467886"/>
      <w:u w:val="single"/>
    </w:rPr>
  </w:style>
  <w:style w:type="paragraph" w:styleId="Header">
    <w:name w:val="header"/>
    <w:basedOn w:val="Normal"/>
    <w:uiPriority w:val="99"/>
    <w:unhideWhenUsed/>
    <w:rsid w:val="39AB78E8"/>
    <w:pPr>
      <w:tabs>
        <w:tab w:val="center" w:pos="4680"/>
        <w:tab w:val="right" w:pos="9360"/>
      </w:tabs>
    </w:pPr>
  </w:style>
  <w:style w:type="paragraph" w:styleId="Footer">
    <w:name w:val="footer"/>
    <w:basedOn w:val="Normal"/>
    <w:uiPriority w:val="99"/>
    <w:unhideWhenUsed/>
    <w:rsid w:val="39AB78E8"/>
    <w:pPr>
      <w:tabs>
        <w:tab w:val="center" w:pos="4680"/>
        <w:tab w:val="right" w:pos="9360"/>
      </w:tabs>
    </w:pPr>
  </w:style>
  <w:style w:type="paragraph" w:styleId="Title">
    <w:name w:val="Title"/>
    <w:basedOn w:val="Normal"/>
    <w:next w:val="Normal"/>
    <w:uiPriority w:val="10"/>
    <w:qFormat/>
    <w:rsid w:val="39AB78E8"/>
    <w:pPr>
      <w:spacing w:after="80"/>
      <w:contextualSpacing/>
    </w:pPr>
    <w:rPr>
      <w:rFonts w:asciiTheme="majorHAnsi" w:hAnsiTheme="majorHAnsi" w:eastAsiaTheme="majorEastAsia" w:cstheme="majorBidi"/>
      <w:sz w:val="56"/>
      <w:szCs w:val="56"/>
    </w:rPr>
  </w:style>
  <w:style w:type="paragraph" w:styleId="Subtitle">
    <w:name w:val="Subtitle"/>
    <w:basedOn w:val="Normal"/>
    <w:next w:val="Normal"/>
    <w:uiPriority w:val="11"/>
    <w:qFormat/>
    <w:rsid w:val="39AB78E8"/>
    <w:rPr>
      <w:sz w:val="24"/>
      <w:szCs w:val="24"/>
    </w:rPr>
  </w:style>
  <w:style w:type="character" w:styleId="SubtleReference">
    <w:name w:val="Subtle Reference"/>
    <w:basedOn w:val="DefaultParagraphFont"/>
    <w:uiPriority w:val="31"/>
    <w:qFormat/>
    <w:rsid w:val="39AB78E8"/>
    <w:rPr>
      <w:smallCaps/>
      <w:color w:val="5A5A5A"/>
    </w:rPr>
  </w:style>
  <w:style w:type="character" w:styleId="IntenseReference">
    <w:name w:val="Intense Reference"/>
    <w:basedOn w:val="DefaultParagraphFont"/>
    <w:uiPriority w:val="32"/>
    <w:qFormat/>
    <w:rsid w:val="39AB78E8"/>
    <w:rPr>
      <w:b/>
      <w:bCs/>
      <w:smallCaps/>
      <w:color w:val="0F4761" w:themeColor="accent1" w:themeShade="BF"/>
    </w:rPr>
  </w:style>
  <w:style w:type="character" w:styleId="Heading3Char" w:customStyle="1">
    <w:name w:val="Heading 3 Char"/>
    <w:basedOn w:val="DefaultParagraphFont"/>
    <w:link w:val="Heading3"/>
    <w:uiPriority w:val="9"/>
    <w:rsid w:val="39AB78E8"/>
    <w:rPr>
      <w:rFonts w:ascii="Optima" w:hAnsi="Optima" w:eastAsia="Optima" w:cs="Optima"/>
      <w:b/>
      <w:bCs/>
      <w:color w:val="auto"/>
      <w:sz w:val="22"/>
      <w:szCs w:val="22"/>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4913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s://www.valleycollege.edu/about-sbvc/campus-committees/academic-senate/" TargetMode="External" Id="R9d66b9fdaed24293" /><Relationship Type="http://schemas.openxmlformats.org/officeDocument/2006/relationships/hyperlink" Target="https://www.valleycollege.edu/about-sbvc/campus-committees/academic-senate/agendas-minutes/2026/09-16/16sep2026_presidentsreport-acadsen.pdf" TargetMode="External" Id="R0754292697734c44" /><Relationship Type="http://schemas.openxmlformats.org/officeDocument/2006/relationships/hyperlink" Target="https://www.valleycollege.edu/about-sbvc/campus-committees/academic-senate/agendas-minutes/2026/09-16/2027_iser_final_090326.pdf" TargetMode="External" Id="R3c0838618cd0421a" /><Relationship Type="http://schemas.openxmlformats.org/officeDocument/2006/relationships/hyperlink" Target="https://www.valleycollege.edu/about-sbvc/campus-committees/academic-senate/agendas-minutes/2026/09-16/16sep26rev_fa26.01_bylaws.pdf" TargetMode="External" Id="R6ccbdb4f983445ff" /><Relationship Type="http://schemas.openxmlformats.org/officeDocument/2006/relationships/hyperlink" Target="https://www.valleycollege.edu/about-sbvc/campus-committees/academic-senate/agendas-minutes/2026/09-16/16sep-26rev_fa26.02_resolution_exec.pdf" TargetMode="External" Id="R4a857ecc0e5e4fa0" /><Relationship Type="http://schemas.openxmlformats.org/officeDocument/2006/relationships/hyperlink" Target="https://sbccd-my.sharepoint.com/:w:/r/personal/tvasquez_sbccd_cc_ca_us/Documents/TriExecutive-nonofficial-Planning_AcademicSenate/2_Meetings-Agenda%26Minutes/2026-Agendas%26Minutes/2_Sep16-2026/2026.9.16_minutes_draft.docx?d=w26837f0d59a64e718b45b42966911628&amp;csf=1&amp;web=1&amp;e=nDsFzJ&amp;nav=eyJoIjoiMTYxMjE3NzIzIn0" TargetMode="External" Id="Rd6d6640c0bf9497a" /><Relationship Type="http://schemas.openxmlformats.org/officeDocument/2006/relationships/hyperlink" Target="https://www.valleycollege.edu/about-sbvc/campus-committees/academic-senate/agendas-minutes/2026/09-16/title5_collegialconsult.pdf" TargetMode="External" Id="Rba33ce1c7e9646a6" /><Relationship Type="http://schemas.openxmlformats.org/officeDocument/2006/relationships/hyperlink" Target="https://www.valleycollege.edu/about-sbvc/campus-committees/academic-senate/agendas-minutes/2026/09-16/pr_for_as.pptx" TargetMode="External" Id="Rb1019ef3ff304e2d" /><Relationship Type="http://schemas.openxmlformats.org/officeDocument/2006/relationships/hyperlink" Target="https://www.valleycollege.edu/about-sbvc/campus-committees/academic-senate/agendas-minutes/2026/09-16/district_ai_workgroup_upd_surveyresults.pdf" TargetMode="External" Id="Rf1afb8a513584b76" /><Relationship Type="http://schemas.openxmlformats.org/officeDocument/2006/relationships/hyperlink" Target="mailto:tvasquez@sbccd.edu" TargetMode="External" Id="R91a17fa2172a43bf" /><Relationship Type="http://schemas.openxmlformats.org/officeDocument/2006/relationships/header" Target="header.xml" Id="Rddf1adf40cc84f58" /><Relationship Type="http://schemas.openxmlformats.org/officeDocument/2006/relationships/footer" Target="footer.xml" Id="R0555a9681e6d4429" /></Relationships>
</file>

<file path=word/_rels/header.xml.rels>&#65279;<?xml version="1.0" encoding="utf-8"?><Relationships xmlns="http://schemas.openxmlformats.org/package/2006/relationships"><Relationship Type="http://schemas.openxmlformats.org/officeDocument/2006/relationships/image" Target="/media/image.png" Id="rId147205785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6e17ab0-d9c7-43e4-b85d-f29d7eca34a3}" enabled="1" method="Standard" siteId="{f6bb5689-1cd5-404a-b451-f35991b30e0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Vasquez, Tatiana</dc:creator>
  <keywords/>
  <dc:description/>
  <lastModifiedBy>Salyer, Jamie E.</lastModifiedBy>
  <revision>3</revision>
  <lastPrinted>2026-09-11T21:40:00.0000000Z</lastPrinted>
  <dcterms:created xsi:type="dcterms:W3CDTF">2026-09-16T23:35:00.0000000Z</dcterms:created>
  <dcterms:modified xsi:type="dcterms:W3CDTF">2026-09-23T21:32:29.1774179Z</dcterms:modified>
</coreProperties>
</file>