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507" w14:textId="4661DD8F" w:rsidR="00DA505A" w:rsidRDefault="00000000">
      <w:pPr>
        <w:spacing w:before="79"/>
        <w:ind w:left="720" w:right="2452" w:hanging="720"/>
        <w:rPr>
          <w:sz w:val="24"/>
        </w:rPr>
      </w:pPr>
      <w:r>
        <w:rPr>
          <w:sz w:val="24"/>
        </w:rPr>
        <w:t>SP2</w:t>
      </w:r>
      <w:r w:rsidR="009D1E5E">
        <w:rPr>
          <w:sz w:val="24"/>
        </w:rPr>
        <w:t xml:space="preserve">6 </w:t>
      </w:r>
      <w:r>
        <w:rPr>
          <w:sz w:val="24"/>
        </w:rPr>
        <w:t>Conferring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6"/>
          <w:sz w:val="24"/>
        </w:rPr>
        <w:t xml:space="preserve"> </w:t>
      </w:r>
      <w:r>
        <w:rPr>
          <w:sz w:val="24"/>
        </w:rPr>
        <w:t>Emeritus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 w:rsidR="009D1E5E">
        <w:rPr>
          <w:sz w:val="24"/>
        </w:rPr>
        <w:t>Thomas Berry</w:t>
      </w:r>
    </w:p>
    <w:p w14:paraId="00F2C493" w14:textId="77777777" w:rsidR="00DA505A" w:rsidRDefault="00DA505A">
      <w:pPr>
        <w:pStyle w:val="BodyText"/>
        <w:spacing w:before="5"/>
        <w:rPr>
          <w:sz w:val="24"/>
        </w:rPr>
      </w:pPr>
    </w:p>
    <w:p w14:paraId="7C6BE582" w14:textId="264F8B58" w:rsidR="00DA505A" w:rsidRDefault="00000000">
      <w:pPr>
        <w:ind w:right="354"/>
        <w:jc w:val="both"/>
        <w:rPr>
          <w:spacing w:val="-15"/>
          <w:sz w:val="24"/>
        </w:rPr>
      </w:pPr>
      <w:r>
        <w:rPr>
          <w:sz w:val="24"/>
        </w:rPr>
        <w:t xml:space="preserve">Whereas, San Bernardino Valley College expresses deep gratitude to </w:t>
      </w:r>
      <w:r w:rsidR="00EF42A1">
        <w:rPr>
          <w:sz w:val="24"/>
        </w:rPr>
        <w:t>Thomas Berry</w:t>
      </w:r>
      <w:r>
        <w:rPr>
          <w:sz w:val="24"/>
        </w:rPr>
        <w:t xml:space="preserve"> for his </w:t>
      </w:r>
      <w:r w:rsidR="00EF42A1">
        <w:rPr>
          <w:sz w:val="24"/>
        </w:rPr>
        <w:t>steadfast</w:t>
      </w:r>
      <w:r>
        <w:rPr>
          <w:spacing w:val="-15"/>
          <w:sz w:val="24"/>
        </w:rPr>
        <w:t xml:space="preserve"> </w:t>
      </w:r>
      <w:r>
        <w:rPr>
          <w:sz w:val="24"/>
        </w:rPr>
        <w:t>dedication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students</w:t>
      </w:r>
      <w:r w:rsidR="00EF42A1">
        <w:rPr>
          <w:sz w:val="24"/>
        </w:rPr>
        <w:t xml:space="preserve"> and notable contributions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campus</w:t>
      </w:r>
      <w:r>
        <w:rPr>
          <w:spacing w:val="-15"/>
          <w:sz w:val="24"/>
        </w:rPr>
        <w:t xml:space="preserve"> </w:t>
      </w:r>
      <w:r>
        <w:rPr>
          <w:sz w:val="24"/>
        </w:rPr>
        <w:t>community,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 w:rsidR="00B72012">
        <w:rPr>
          <w:sz w:val="24"/>
        </w:rPr>
        <w:t>;</w:t>
      </w:r>
      <w:r>
        <w:rPr>
          <w:spacing w:val="-15"/>
          <w:sz w:val="24"/>
        </w:rPr>
        <w:t xml:space="preserve"> </w:t>
      </w:r>
    </w:p>
    <w:p w14:paraId="538BC48F" w14:textId="77777777" w:rsidR="00B72012" w:rsidRDefault="00B72012">
      <w:pPr>
        <w:ind w:right="354"/>
        <w:jc w:val="both"/>
        <w:rPr>
          <w:sz w:val="24"/>
        </w:rPr>
      </w:pPr>
    </w:p>
    <w:p w14:paraId="0EBB8DD1" w14:textId="6619007D" w:rsidR="00B72012" w:rsidRDefault="00B72012" w:rsidP="00B72012">
      <w:pPr>
        <w:ind w:right="356"/>
        <w:jc w:val="both"/>
        <w:rPr>
          <w:sz w:val="24"/>
        </w:rPr>
      </w:pPr>
      <w:r>
        <w:rPr>
          <w:spacing w:val="-2"/>
          <w:sz w:val="24"/>
        </w:rPr>
        <w:t>Whereas,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Thomas Berry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embodied lifelong learning earning</w:t>
      </w:r>
      <w:r w:rsidR="00827CFE">
        <w:rPr>
          <w:spacing w:val="-2"/>
          <w:sz w:val="24"/>
        </w:rPr>
        <w:t xml:space="preserve"> an MFA in </w:t>
      </w:r>
      <w:r w:rsidR="00161ED3">
        <w:rPr>
          <w:spacing w:val="-2"/>
          <w:sz w:val="24"/>
        </w:rPr>
        <w:t>Theat</w:t>
      </w:r>
      <w:r w:rsidR="00BE1851">
        <w:rPr>
          <w:spacing w:val="-2"/>
          <w:sz w:val="24"/>
        </w:rPr>
        <w:t>er</w:t>
      </w:r>
      <w:r w:rsidR="00161ED3">
        <w:rPr>
          <w:spacing w:val="-2"/>
          <w:sz w:val="24"/>
        </w:rPr>
        <w:t xml:space="preserve"> education</w:t>
      </w:r>
      <w:r>
        <w:rPr>
          <w:spacing w:val="-2"/>
          <w:sz w:val="24"/>
        </w:rPr>
        <w:t xml:space="preserve"> </w:t>
      </w:r>
      <w:r>
        <w:rPr>
          <w:sz w:val="24"/>
        </w:rPr>
        <w:t>and pursued his passion for teaching at San Bernardino Valley College, beginning as an adjunct faculty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becoming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full-time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 Studies</w:t>
      </w:r>
      <w:r>
        <w:rPr>
          <w:spacing w:val="-3"/>
          <w:sz w:val="24"/>
        </w:rPr>
        <w:t xml:space="preserve"> </w:t>
      </w:r>
      <w:r>
        <w:rPr>
          <w:sz w:val="24"/>
        </w:rPr>
        <w:t>faculty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2021;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during his tenure, Thomas served in numerous leadership roles, including Academic Senate Secretary and member of the Academic Senate Executive Committee, Senator and Academic Senate Elections Committee Co-Chair, Outcomes Faculty Lead, ZTC/OER Faculty Lead, and Curriculum Chair, </w:t>
      </w:r>
      <w:r w:rsidR="005C0D7B">
        <w:rPr>
          <w:sz w:val="24"/>
        </w:rPr>
        <w:t>l</w:t>
      </w:r>
      <w:r w:rsidR="005C0D7B" w:rsidRPr="005C0D7B">
        <w:rPr>
          <w:sz w:val="24"/>
        </w:rPr>
        <w:t>eaving an enduring mark on students and colleagues alike</w:t>
      </w:r>
      <w:r>
        <w:rPr>
          <w:sz w:val="24"/>
        </w:rPr>
        <w:t>; and</w:t>
      </w:r>
    </w:p>
    <w:p w14:paraId="6BD6109A" w14:textId="77777777" w:rsidR="00DA505A" w:rsidRDefault="00DA505A">
      <w:pPr>
        <w:pStyle w:val="BodyText"/>
        <w:spacing w:before="5"/>
        <w:rPr>
          <w:sz w:val="24"/>
        </w:rPr>
      </w:pPr>
    </w:p>
    <w:p w14:paraId="0E47CF79" w14:textId="7D7EE957" w:rsidR="00DA505A" w:rsidRPr="0062060C" w:rsidRDefault="00000000">
      <w:pPr>
        <w:ind w:right="357"/>
        <w:jc w:val="both"/>
        <w:rPr>
          <w:sz w:val="24"/>
        </w:rPr>
      </w:pPr>
      <w:r w:rsidRPr="0062060C">
        <w:rPr>
          <w:sz w:val="24"/>
        </w:rPr>
        <w:t>Whereas,</w:t>
      </w:r>
      <w:r w:rsidRPr="0062060C">
        <w:rPr>
          <w:spacing w:val="-1"/>
          <w:sz w:val="24"/>
        </w:rPr>
        <w:t xml:space="preserve"> </w:t>
      </w:r>
      <w:r w:rsidRPr="0062060C">
        <w:rPr>
          <w:sz w:val="24"/>
        </w:rPr>
        <w:t>his</w:t>
      </w:r>
      <w:r w:rsidRPr="0062060C">
        <w:rPr>
          <w:spacing w:val="-1"/>
          <w:sz w:val="24"/>
        </w:rPr>
        <w:t xml:space="preserve"> </w:t>
      </w:r>
      <w:r w:rsidRPr="0062060C">
        <w:rPr>
          <w:sz w:val="24"/>
        </w:rPr>
        <w:t>contributions</w:t>
      </w:r>
      <w:r w:rsidRPr="0062060C">
        <w:rPr>
          <w:spacing w:val="-1"/>
          <w:sz w:val="24"/>
        </w:rPr>
        <w:t xml:space="preserve"> </w:t>
      </w:r>
      <w:r w:rsidRPr="0062060C">
        <w:rPr>
          <w:sz w:val="24"/>
        </w:rPr>
        <w:t>extended</w:t>
      </w:r>
      <w:r w:rsidRPr="0062060C">
        <w:rPr>
          <w:spacing w:val="-1"/>
          <w:sz w:val="24"/>
        </w:rPr>
        <w:t xml:space="preserve"> </w:t>
      </w:r>
      <w:r w:rsidRPr="0062060C">
        <w:rPr>
          <w:sz w:val="24"/>
        </w:rPr>
        <w:t>beyond</w:t>
      </w:r>
      <w:r w:rsidRPr="0062060C">
        <w:rPr>
          <w:spacing w:val="-1"/>
          <w:sz w:val="24"/>
        </w:rPr>
        <w:t xml:space="preserve"> </w:t>
      </w:r>
      <w:r w:rsidR="005C0D7B" w:rsidRPr="0062060C">
        <w:rPr>
          <w:sz w:val="24"/>
        </w:rPr>
        <w:t>San Bernardino Valley College</w:t>
      </w:r>
      <w:r w:rsidR="001479F4" w:rsidRPr="0062060C">
        <w:rPr>
          <w:sz w:val="24"/>
        </w:rPr>
        <w:t xml:space="preserve"> and contributing to transformational change</w:t>
      </w:r>
      <w:r w:rsidRPr="0062060C">
        <w:rPr>
          <w:sz w:val="24"/>
        </w:rPr>
        <w:t>,</w:t>
      </w:r>
      <w:r w:rsidRPr="0062060C">
        <w:rPr>
          <w:spacing w:val="-1"/>
          <w:sz w:val="24"/>
        </w:rPr>
        <w:t xml:space="preserve"> </w:t>
      </w:r>
      <w:r w:rsidRPr="0062060C">
        <w:rPr>
          <w:sz w:val="24"/>
        </w:rPr>
        <w:t>serving</w:t>
      </w:r>
      <w:r w:rsidRPr="0062060C">
        <w:rPr>
          <w:spacing w:val="-1"/>
          <w:sz w:val="24"/>
        </w:rPr>
        <w:t xml:space="preserve"> </w:t>
      </w:r>
      <w:r w:rsidRPr="0062060C">
        <w:rPr>
          <w:sz w:val="24"/>
        </w:rPr>
        <w:t>as</w:t>
      </w:r>
      <w:r w:rsidR="001479F4" w:rsidRPr="0062060C">
        <w:rPr>
          <w:spacing w:val="-1"/>
          <w:sz w:val="24"/>
        </w:rPr>
        <w:t xml:space="preserve"> OERI Liaison, </w:t>
      </w:r>
      <w:r w:rsidR="005C0D7B" w:rsidRPr="0062060C">
        <w:rPr>
          <w:spacing w:val="-1"/>
          <w:sz w:val="24"/>
        </w:rPr>
        <w:t>member of the Academic Senate for California Community Colleges Curriculum Committee</w:t>
      </w:r>
      <w:r w:rsidR="001479F4" w:rsidRPr="0062060C">
        <w:rPr>
          <w:spacing w:val="-1"/>
          <w:sz w:val="24"/>
        </w:rPr>
        <w:t>, faculty appointee for Common Course Numbering</w:t>
      </w:r>
      <w:r w:rsidRPr="0062060C">
        <w:rPr>
          <w:sz w:val="24"/>
        </w:rPr>
        <w:t>,</w:t>
      </w:r>
      <w:r w:rsidR="001479F4" w:rsidRPr="0062060C">
        <w:rPr>
          <w:sz w:val="24"/>
        </w:rPr>
        <w:t xml:space="preserve"> and member of the CCMS Committee</w:t>
      </w:r>
      <w:r w:rsidRPr="0062060C">
        <w:rPr>
          <w:sz w:val="24"/>
        </w:rPr>
        <w:t xml:space="preserve"> </w:t>
      </w:r>
      <w:r w:rsidR="0062060C" w:rsidRPr="0062060C">
        <w:rPr>
          <w:sz w:val="24"/>
        </w:rPr>
        <w:t>helping shape lasting progress for faculty and students throughout the state</w:t>
      </w:r>
      <w:r w:rsidRPr="0062060C">
        <w:rPr>
          <w:sz w:val="24"/>
        </w:rPr>
        <w:t>; and</w:t>
      </w:r>
    </w:p>
    <w:p w14:paraId="73EEFB3E" w14:textId="77777777" w:rsidR="00DA505A" w:rsidRPr="0062060C" w:rsidRDefault="00DA505A">
      <w:pPr>
        <w:pStyle w:val="BodyText"/>
        <w:spacing w:before="5"/>
        <w:rPr>
          <w:sz w:val="24"/>
        </w:rPr>
      </w:pPr>
    </w:p>
    <w:p w14:paraId="322972C2" w14:textId="77777777" w:rsidR="00DA505A" w:rsidRPr="0062060C" w:rsidRDefault="00000000">
      <w:pPr>
        <w:ind w:right="356"/>
        <w:jc w:val="both"/>
        <w:rPr>
          <w:sz w:val="24"/>
        </w:rPr>
      </w:pPr>
      <w:r w:rsidRPr="0062060C">
        <w:rPr>
          <w:sz w:val="24"/>
        </w:rPr>
        <w:t>Whereas, AP 7210 Academic Employees (Academic Rank) authorizes the conferral of Professor Emeritus status to retiring faculty with a minimum of 10 years of service upon favorable recommendation</w:t>
      </w:r>
      <w:r w:rsidRPr="0062060C">
        <w:rPr>
          <w:spacing w:val="-11"/>
          <w:sz w:val="24"/>
        </w:rPr>
        <w:t xml:space="preserve"> </w:t>
      </w:r>
      <w:r w:rsidRPr="0062060C">
        <w:rPr>
          <w:sz w:val="24"/>
        </w:rPr>
        <w:t>by</w:t>
      </w:r>
      <w:r w:rsidRPr="0062060C">
        <w:rPr>
          <w:spacing w:val="-11"/>
          <w:sz w:val="24"/>
        </w:rPr>
        <w:t xml:space="preserve"> </w:t>
      </w:r>
      <w:r w:rsidRPr="0062060C">
        <w:rPr>
          <w:sz w:val="24"/>
        </w:rPr>
        <w:t>the</w:t>
      </w:r>
      <w:r w:rsidRPr="0062060C">
        <w:rPr>
          <w:spacing w:val="-9"/>
          <w:sz w:val="24"/>
        </w:rPr>
        <w:t xml:space="preserve"> </w:t>
      </w:r>
      <w:r w:rsidRPr="0062060C">
        <w:rPr>
          <w:sz w:val="24"/>
        </w:rPr>
        <w:t>Committee</w:t>
      </w:r>
      <w:r w:rsidRPr="0062060C">
        <w:rPr>
          <w:spacing w:val="-12"/>
          <w:sz w:val="24"/>
        </w:rPr>
        <w:t xml:space="preserve"> </w:t>
      </w:r>
      <w:r w:rsidRPr="0062060C">
        <w:rPr>
          <w:sz w:val="24"/>
        </w:rPr>
        <w:t>on</w:t>
      </w:r>
      <w:r w:rsidRPr="0062060C">
        <w:rPr>
          <w:spacing w:val="-11"/>
          <w:sz w:val="24"/>
        </w:rPr>
        <w:t xml:space="preserve"> </w:t>
      </w:r>
      <w:r w:rsidRPr="0062060C">
        <w:rPr>
          <w:sz w:val="24"/>
        </w:rPr>
        <w:t>Academic</w:t>
      </w:r>
      <w:r w:rsidRPr="0062060C">
        <w:rPr>
          <w:spacing w:val="-12"/>
          <w:sz w:val="24"/>
        </w:rPr>
        <w:t xml:space="preserve"> </w:t>
      </w:r>
      <w:r w:rsidRPr="0062060C">
        <w:rPr>
          <w:sz w:val="24"/>
        </w:rPr>
        <w:t>Rank</w:t>
      </w:r>
      <w:r w:rsidRPr="0062060C">
        <w:rPr>
          <w:spacing w:val="-11"/>
          <w:sz w:val="24"/>
        </w:rPr>
        <w:t xml:space="preserve"> </w:t>
      </w:r>
      <w:r w:rsidRPr="0062060C">
        <w:rPr>
          <w:sz w:val="24"/>
        </w:rPr>
        <w:t>and</w:t>
      </w:r>
      <w:r w:rsidRPr="0062060C">
        <w:rPr>
          <w:spacing w:val="-11"/>
          <w:sz w:val="24"/>
        </w:rPr>
        <w:t xml:space="preserve"> </w:t>
      </w:r>
      <w:r w:rsidRPr="0062060C">
        <w:rPr>
          <w:sz w:val="24"/>
        </w:rPr>
        <w:t>approval</w:t>
      </w:r>
      <w:r w:rsidRPr="0062060C">
        <w:rPr>
          <w:spacing w:val="-10"/>
          <w:sz w:val="24"/>
        </w:rPr>
        <w:t xml:space="preserve"> </w:t>
      </w:r>
      <w:r w:rsidRPr="0062060C">
        <w:rPr>
          <w:sz w:val="24"/>
        </w:rPr>
        <w:t>by</w:t>
      </w:r>
      <w:r w:rsidRPr="0062060C">
        <w:rPr>
          <w:spacing w:val="-11"/>
          <w:sz w:val="24"/>
        </w:rPr>
        <w:t xml:space="preserve"> </w:t>
      </w:r>
      <w:r w:rsidRPr="0062060C">
        <w:rPr>
          <w:sz w:val="24"/>
        </w:rPr>
        <w:t>the</w:t>
      </w:r>
      <w:r w:rsidRPr="0062060C">
        <w:rPr>
          <w:spacing w:val="-9"/>
          <w:sz w:val="24"/>
        </w:rPr>
        <w:t xml:space="preserve"> </w:t>
      </w:r>
      <w:r w:rsidRPr="0062060C">
        <w:rPr>
          <w:sz w:val="24"/>
        </w:rPr>
        <w:t>Academic</w:t>
      </w:r>
      <w:r w:rsidRPr="0062060C">
        <w:rPr>
          <w:spacing w:val="-12"/>
          <w:sz w:val="24"/>
        </w:rPr>
        <w:t xml:space="preserve"> </w:t>
      </w:r>
      <w:r w:rsidRPr="0062060C">
        <w:rPr>
          <w:sz w:val="24"/>
        </w:rPr>
        <w:t>Senate;</w:t>
      </w:r>
      <w:r w:rsidRPr="0062060C">
        <w:rPr>
          <w:spacing w:val="-10"/>
          <w:sz w:val="24"/>
        </w:rPr>
        <w:t xml:space="preserve"> </w:t>
      </w:r>
      <w:r w:rsidRPr="0062060C">
        <w:rPr>
          <w:sz w:val="24"/>
        </w:rPr>
        <w:t>and the advancement in academic rank recognizes exceptional service to the college and promotes a culture of dedication to the college community;</w:t>
      </w:r>
    </w:p>
    <w:p w14:paraId="7B24526B" w14:textId="77777777" w:rsidR="00DA505A" w:rsidRPr="0062060C" w:rsidRDefault="00DA505A">
      <w:pPr>
        <w:pStyle w:val="BodyText"/>
        <w:spacing w:before="2"/>
        <w:rPr>
          <w:sz w:val="24"/>
        </w:rPr>
      </w:pPr>
    </w:p>
    <w:p w14:paraId="6E379D4E" w14:textId="26593814" w:rsidR="00DA505A" w:rsidRDefault="009D1E5E" w:rsidP="009D1E5E">
      <w:pPr>
        <w:spacing w:before="1"/>
        <w:ind w:right="355"/>
        <w:jc w:val="both"/>
        <w:rPr>
          <w:sz w:val="24"/>
        </w:rPr>
      </w:pPr>
      <w:r w:rsidRPr="0062060C">
        <w:rPr>
          <w:sz w:val="24"/>
        </w:rPr>
        <w:t>Resolved,</w:t>
      </w:r>
      <w:r w:rsidRPr="0062060C">
        <w:rPr>
          <w:spacing w:val="-13"/>
          <w:sz w:val="24"/>
        </w:rPr>
        <w:t xml:space="preserve"> </w:t>
      </w:r>
      <w:r w:rsidRPr="0062060C">
        <w:rPr>
          <w:sz w:val="24"/>
        </w:rPr>
        <w:t>that</w:t>
      </w:r>
      <w:r w:rsidRPr="0062060C">
        <w:rPr>
          <w:spacing w:val="-13"/>
          <w:sz w:val="24"/>
        </w:rPr>
        <w:t xml:space="preserve"> </w:t>
      </w:r>
      <w:r w:rsidRPr="0062060C">
        <w:rPr>
          <w:sz w:val="24"/>
        </w:rPr>
        <w:t>the</w:t>
      </w:r>
      <w:r w:rsidRPr="0062060C">
        <w:rPr>
          <w:spacing w:val="-14"/>
          <w:sz w:val="24"/>
        </w:rPr>
        <w:t xml:space="preserve"> </w:t>
      </w:r>
      <w:r w:rsidRPr="0062060C">
        <w:rPr>
          <w:sz w:val="24"/>
        </w:rPr>
        <w:t>Academic</w:t>
      </w:r>
      <w:r w:rsidRPr="0062060C">
        <w:rPr>
          <w:spacing w:val="-14"/>
          <w:sz w:val="24"/>
        </w:rPr>
        <w:t xml:space="preserve"> </w:t>
      </w:r>
      <w:r w:rsidRPr="0062060C">
        <w:rPr>
          <w:sz w:val="24"/>
        </w:rPr>
        <w:t>Senate</w:t>
      </w:r>
      <w:r w:rsidRPr="0062060C">
        <w:rPr>
          <w:spacing w:val="-14"/>
          <w:sz w:val="24"/>
        </w:rPr>
        <w:t xml:space="preserve"> </w:t>
      </w:r>
      <w:r w:rsidRPr="0062060C">
        <w:rPr>
          <w:sz w:val="24"/>
        </w:rPr>
        <w:t>of</w:t>
      </w:r>
      <w:r w:rsidRPr="0062060C">
        <w:rPr>
          <w:spacing w:val="-14"/>
          <w:sz w:val="24"/>
        </w:rPr>
        <w:t xml:space="preserve"> </w:t>
      </w:r>
      <w:r w:rsidRPr="0062060C">
        <w:rPr>
          <w:sz w:val="24"/>
        </w:rPr>
        <w:t>San</w:t>
      </w:r>
      <w:r w:rsidRPr="0062060C">
        <w:rPr>
          <w:spacing w:val="-13"/>
          <w:sz w:val="24"/>
        </w:rPr>
        <w:t xml:space="preserve"> </w:t>
      </w:r>
      <w:r w:rsidRPr="0062060C">
        <w:rPr>
          <w:sz w:val="24"/>
        </w:rPr>
        <w:t>Bernardino</w:t>
      </w:r>
      <w:r w:rsidRPr="0062060C">
        <w:rPr>
          <w:spacing w:val="-13"/>
          <w:sz w:val="24"/>
        </w:rPr>
        <w:t xml:space="preserve"> </w:t>
      </w:r>
      <w:r w:rsidRPr="0062060C">
        <w:rPr>
          <w:sz w:val="24"/>
        </w:rPr>
        <w:t>Valley</w:t>
      </w:r>
      <w:r w:rsidRPr="0062060C">
        <w:rPr>
          <w:spacing w:val="-13"/>
          <w:sz w:val="24"/>
        </w:rPr>
        <w:t xml:space="preserve"> </w:t>
      </w:r>
      <w:r w:rsidRPr="0062060C">
        <w:rPr>
          <w:sz w:val="24"/>
        </w:rPr>
        <w:t>College waive the retirement requirement to</w:t>
      </w:r>
      <w:r w:rsidRPr="0062060C">
        <w:rPr>
          <w:spacing w:val="-14"/>
          <w:sz w:val="24"/>
        </w:rPr>
        <w:t xml:space="preserve"> </w:t>
      </w:r>
      <w:r w:rsidRPr="0062060C">
        <w:rPr>
          <w:sz w:val="24"/>
        </w:rPr>
        <w:t>grant Professor Emeritus status to Thomas Berry in recognition of his outstanding contributions, distinguished service, and lasting impact on San Bernardino Valley College and the California Community College System.</w:t>
      </w:r>
    </w:p>
    <w:sectPr w:rsidR="00DA505A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5A"/>
    <w:rsid w:val="001479F4"/>
    <w:rsid w:val="00161ED3"/>
    <w:rsid w:val="00344AA5"/>
    <w:rsid w:val="005C0D7B"/>
    <w:rsid w:val="00613060"/>
    <w:rsid w:val="0062060C"/>
    <w:rsid w:val="0078771C"/>
    <w:rsid w:val="00827CFE"/>
    <w:rsid w:val="009D1E5E"/>
    <w:rsid w:val="00B72012"/>
    <w:rsid w:val="00BE1851"/>
    <w:rsid w:val="00DA505A"/>
    <w:rsid w:val="00EB6459"/>
    <w:rsid w:val="00E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4AC6"/>
  <w15:docId w15:val="{0DEA8A0B-2EF4-4BD1-9109-27C1D402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Carol A</dc:creator>
  <dc:description/>
  <cp:lastModifiedBy>Mattson, Susan R.</cp:lastModifiedBy>
  <cp:revision>4</cp:revision>
  <dcterms:created xsi:type="dcterms:W3CDTF">2026-04-02T19:25:00Z</dcterms:created>
  <dcterms:modified xsi:type="dcterms:W3CDTF">2026-04-02T19:39:00Z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/>
  </property>
</Properties>
</file>